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2F3A44" w:rsidRPr="002F3A44" w:rsidRDefault="00F47804" w:rsidP="002F3A44">
      <w:pPr>
        <w:jc w:val="center"/>
        <w:rPr>
          <w:rFonts w:ascii="方正小标宋简体" w:eastAsia="方正小标宋简体" w:hAnsi="宋体"/>
          <w:b/>
          <w:color w:val="FF0000"/>
          <w:spacing w:val="100"/>
          <w:sz w:val="40"/>
          <w:szCs w:val="32"/>
        </w:rPr>
      </w:pPr>
      <w:r w:rsidRPr="00F47804">
        <w:rPr>
          <w:rFonts w:ascii="方正小标宋简体" w:eastAsia="方正小标宋简体" w:hAnsi="宋体" w:hint="eastAsia"/>
          <w:b/>
          <w:color w:val="FF0000"/>
          <w:spacing w:val="100"/>
          <w:sz w:val="40"/>
          <w:szCs w:val="32"/>
        </w:rPr>
        <w:t>基建工程施工安全会议</w:t>
      </w:r>
    </w:p>
    <w:p w:rsidR="002F664E" w:rsidRDefault="002F664E" w:rsidP="002F664E"/>
    <w:p w:rsidR="002F3A44" w:rsidRDefault="002F3A44" w:rsidP="002F3A44"/>
    <w:p w:rsidR="001A67DD" w:rsidRPr="008F29CF" w:rsidRDefault="00AF08D2" w:rsidP="00496DED">
      <w:pPr>
        <w:spacing w:line="1260" w:lineRule="exact"/>
        <w:jc w:val="center"/>
        <w:textAlignment w:val="bottom"/>
        <w:rPr>
          <w:rFonts w:ascii="方正小标宋简体" w:eastAsia="方正小标宋简体"/>
          <w:color w:val="FF0000"/>
          <w:sz w:val="88"/>
          <w:szCs w:val="88"/>
        </w:rPr>
      </w:pPr>
      <w:r>
        <w:rPr>
          <w:rFonts w:ascii="方正小标宋简体" w:eastAsia="方正小标宋简体" w:hint="eastAsia"/>
          <w:color w:val="FF0000"/>
          <w:sz w:val="88"/>
          <w:szCs w:val="88"/>
        </w:rPr>
        <w:t>简  报</w:t>
      </w:r>
    </w:p>
    <w:p w:rsidR="00AF08D2" w:rsidRPr="002F159F" w:rsidRDefault="00AF08D2" w:rsidP="00AF08D2">
      <w:pPr>
        <w:spacing w:line="360" w:lineRule="exact"/>
        <w:jc w:val="center"/>
        <w:rPr>
          <w:rFonts w:ascii="黑体" w:eastAsia="黑体" w:hAnsi="黑体"/>
          <w:noProof/>
          <w:sz w:val="32"/>
          <w:szCs w:val="32"/>
        </w:rPr>
      </w:pPr>
      <w:r>
        <w:rPr>
          <w:rFonts w:ascii="Times New Roman" w:eastAsia="仿宋" w:hAnsi="Times New Roman" w:hint="eastAsia"/>
          <w:noProof/>
          <w:sz w:val="32"/>
          <w:szCs w:val="32"/>
        </w:rPr>
        <w:t>（第</w:t>
      </w:r>
      <w:r w:rsidR="00F47804">
        <w:rPr>
          <w:rFonts w:ascii="Times New Roman" w:eastAsia="仿宋" w:hAnsi="Times New Roman"/>
          <w:noProof/>
          <w:sz w:val="32"/>
          <w:szCs w:val="32"/>
        </w:rPr>
        <w:t>8</w:t>
      </w:r>
      <w:r>
        <w:rPr>
          <w:rFonts w:ascii="Times New Roman" w:eastAsia="仿宋" w:hAnsi="Times New Roman" w:hint="eastAsia"/>
          <w:noProof/>
          <w:sz w:val="32"/>
          <w:szCs w:val="32"/>
        </w:rPr>
        <w:t>期</w:t>
      </w:r>
      <w:r>
        <w:rPr>
          <w:rFonts w:ascii="Times New Roman" w:eastAsia="仿宋" w:hAnsi="Times New Roman"/>
          <w:noProof/>
          <w:sz w:val="32"/>
          <w:szCs w:val="32"/>
        </w:rPr>
        <w:t>）</w:t>
      </w:r>
    </w:p>
    <w:p w:rsidR="0096055F" w:rsidRDefault="0096055F" w:rsidP="0096055F"/>
    <w:p w:rsidR="0096055F" w:rsidRDefault="0096055F" w:rsidP="0096055F"/>
    <w:p w:rsidR="001A67DD" w:rsidRPr="002F159F" w:rsidRDefault="002F3A44" w:rsidP="00AF08D2">
      <w:pPr>
        <w:spacing w:line="360" w:lineRule="exact"/>
        <w:jc w:val="left"/>
        <w:rPr>
          <w:rFonts w:ascii="黑体" w:eastAsia="黑体" w:hAnsi="黑体"/>
          <w:noProof/>
          <w:sz w:val="32"/>
          <w:szCs w:val="32"/>
        </w:rPr>
      </w:pPr>
      <w:r>
        <w:rPr>
          <w:rFonts w:ascii="Times New Roman" w:eastAsia="仿宋" w:hAnsi="Times New Roman" w:hint="eastAsia"/>
          <w:noProof/>
          <w:sz w:val="32"/>
          <w:szCs w:val="32"/>
        </w:rPr>
        <w:t>××</w:t>
      </w:r>
      <w:r w:rsidR="00F47804">
        <w:rPr>
          <w:rFonts w:ascii="Times New Roman" w:eastAsia="仿宋" w:hAnsi="Times New Roman" w:hint="eastAsia"/>
          <w:noProof/>
          <w:sz w:val="32"/>
          <w:szCs w:val="32"/>
        </w:rPr>
        <w:t>大学基建</w:t>
      </w:r>
      <w:r w:rsidR="00F47804">
        <w:rPr>
          <w:rFonts w:ascii="Times New Roman" w:eastAsia="仿宋" w:hAnsi="Times New Roman"/>
          <w:noProof/>
          <w:sz w:val="32"/>
          <w:szCs w:val="32"/>
        </w:rPr>
        <w:t>处</w:t>
      </w:r>
      <w:r w:rsidRPr="002F3A44">
        <w:rPr>
          <w:rFonts w:ascii="Times New Roman" w:eastAsia="仿宋" w:hAnsi="Times New Roman" w:hint="eastAsia"/>
          <w:noProof/>
          <w:sz w:val="32"/>
          <w:szCs w:val="32"/>
        </w:rPr>
        <w:t>主办</w:t>
      </w:r>
      <w:r w:rsidR="00AF08D2">
        <w:rPr>
          <w:rFonts w:ascii="Times New Roman" w:eastAsia="仿宋" w:hAnsi="Times New Roman" w:hint="eastAsia"/>
          <w:noProof/>
          <w:sz w:val="32"/>
          <w:szCs w:val="32"/>
        </w:rPr>
        <w:t xml:space="preserve">    </w:t>
      </w:r>
      <w:r w:rsidR="00AF08D2">
        <w:rPr>
          <w:rFonts w:ascii="Times New Roman" w:eastAsia="仿宋" w:hAnsi="Times New Roman"/>
          <w:noProof/>
          <w:sz w:val="32"/>
          <w:szCs w:val="32"/>
        </w:rPr>
        <w:t xml:space="preserve">  </w:t>
      </w:r>
      <w:r w:rsidR="00F47804">
        <w:rPr>
          <w:rFonts w:ascii="Times New Roman" w:eastAsia="仿宋" w:hAnsi="Times New Roman"/>
          <w:noProof/>
          <w:sz w:val="32"/>
          <w:szCs w:val="32"/>
        </w:rPr>
        <w:t xml:space="preserve">  </w:t>
      </w:r>
      <w:r w:rsidR="00AF08D2">
        <w:rPr>
          <w:rFonts w:ascii="Times New Roman" w:eastAsia="仿宋" w:hAnsi="Times New Roman"/>
          <w:noProof/>
          <w:sz w:val="32"/>
          <w:szCs w:val="32"/>
        </w:rPr>
        <w:t xml:space="preserve">      </w:t>
      </w:r>
      <w:r w:rsidR="00AF08D2">
        <w:rPr>
          <w:rFonts w:ascii="Times New Roman" w:eastAsia="仿宋" w:hAnsi="Times New Roman" w:hint="eastAsia"/>
          <w:noProof/>
          <w:sz w:val="32"/>
          <w:szCs w:val="32"/>
        </w:rPr>
        <w:t xml:space="preserve">       </w:t>
      </w:r>
      <w:r w:rsidR="00AF08D2">
        <w:rPr>
          <w:rFonts w:ascii="Times New Roman" w:eastAsia="仿宋" w:hAnsi="Times New Roman"/>
          <w:noProof/>
          <w:sz w:val="32"/>
          <w:szCs w:val="32"/>
        </w:rPr>
        <w:t>20</w:t>
      </w:r>
      <w:r w:rsidR="00F47804">
        <w:rPr>
          <w:rFonts w:ascii="Times New Roman" w:eastAsia="仿宋" w:hAnsi="Times New Roman"/>
          <w:noProof/>
          <w:sz w:val="32"/>
          <w:szCs w:val="32"/>
        </w:rPr>
        <w:t>14</w:t>
      </w:r>
      <w:r w:rsidR="00AF08D2">
        <w:rPr>
          <w:rFonts w:ascii="Times New Roman" w:eastAsia="仿宋" w:hAnsi="Times New Roman" w:hint="eastAsia"/>
          <w:noProof/>
          <w:sz w:val="32"/>
          <w:szCs w:val="32"/>
        </w:rPr>
        <w:t>年</w:t>
      </w:r>
      <w:r w:rsidR="00F47804">
        <w:rPr>
          <w:rFonts w:ascii="Times New Roman" w:eastAsia="仿宋" w:hAnsi="Times New Roman"/>
          <w:noProof/>
          <w:sz w:val="32"/>
          <w:szCs w:val="32"/>
        </w:rPr>
        <w:t>3</w:t>
      </w:r>
      <w:r w:rsidR="00AF08D2">
        <w:rPr>
          <w:rFonts w:ascii="Times New Roman" w:eastAsia="仿宋" w:hAnsi="Times New Roman" w:hint="eastAsia"/>
          <w:noProof/>
          <w:sz w:val="32"/>
          <w:szCs w:val="32"/>
        </w:rPr>
        <w:t>月</w:t>
      </w:r>
      <w:r w:rsidR="00F47804">
        <w:rPr>
          <w:rFonts w:ascii="Times New Roman" w:eastAsia="仿宋" w:hAnsi="Times New Roman"/>
          <w:noProof/>
          <w:sz w:val="32"/>
          <w:szCs w:val="32"/>
        </w:rPr>
        <w:t>25</w:t>
      </w:r>
      <w:r w:rsidR="00AF08D2">
        <w:rPr>
          <w:rFonts w:ascii="Times New Roman" w:eastAsia="仿宋" w:hAnsi="Times New Roman" w:hint="eastAsia"/>
          <w:noProof/>
          <w:sz w:val="32"/>
          <w:szCs w:val="32"/>
        </w:rPr>
        <w:t>日</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Pr="00F47804" w:rsidRDefault="00AE7356" w:rsidP="00AE7356"/>
    <w:p w:rsidR="002F3A44" w:rsidRPr="002F3A44" w:rsidRDefault="00F47804" w:rsidP="002F3A44">
      <w:pPr>
        <w:jc w:val="center"/>
        <w:rPr>
          <w:rFonts w:ascii="方正小标宋简体" w:eastAsia="方正小标宋简体"/>
          <w:sz w:val="44"/>
          <w:szCs w:val="44"/>
        </w:rPr>
      </w:pPr>
      <w:r w:rsidRPr="00F47804">
        <w:rPr>
          <w:rFonts w:ascii="方正小标宋简体" w:eastAsia="方正小标宋简体" w:hint="eastAsia"/>
          <w:sz w:val="44"/>
          <w:szCs w:val="44"/>
        </w:rPr>
        <w:t>基建处保卫处召开基建工程施工安全会议</w:t>
      </w:r>
    </w:p>
    <w:p w:rsidR="000F0286" w:rsidRPr="00DD3291" w:rsidRDefault="000F0286" w:rsidP="000F0286"/>
    <w:p w:rsidR="002F3A44" w:rsidRDefault="00F47804" w:rsidP="002F3A44">
      <w:pPr>
        <w:ind w:firstLineChars="200" w:firstLine="640"/>
        <w:rPr>
          <w:rFonts w:ascii="Times New Roman" w:eastAsia="仿宋" w:hAnsi="Times New Roman"/>
          <w:sz w:val="32"/>
          <w:szCs w:val="32"/>
        </w:rPr>
      </w:pPr>
      <w:r w:rsidRPr="00F47804">
        <w:rPr>
          <w:rFonts w:ascii="Times New Roman" w:eastAsia="仿宋" w:hAnsi="Times New Roman"/>
          <w:sz w:val="32"/>
          <w:szCs w:val="32"/>
        </w:rPr>
        <w:t>3</w:t>
      </w:r>
      <w:r w:rsidRPr="00F47804">
        <w:rPr>
          <w:rFonts w:ascii="Times New Roman" w:eastAsia="仿宋" w:hAnsi="Times New Roman"/>
          <w:sz w:val="32"/>
          <w:szCs w:val="32"/>
        </w:rPr>
        <w:t>月</w:t>
      </w:r>
      <w:r w:rsidRPr="00F47804">
        <w:rPr>
          <w:rFonts w:ascii="Times New Roman" w:eastAsia="仿宋" w:hAnsi="Times New Roman"/>
          <w:sz w:val="32"/>
          <w:szCs w:val="32"/>
        </w:rPr>
        <w:t>14</w:t>
      </w:r>
      <w:r w:rsidRPr="00F47804">
        <w:rPr>
          <w:rFonts w:ascii="Times New Roman" w:eastAsia="仿宋" w:hAnsi="Times New Roman"/>
          <w:sz w:val="32"/>
          <w:szCs w:val="32"/>
        </w:rPr>
        <w:t>日上午，基建处联合保卫处在图文信息中心第二会议室召开</w:t>
      </w:r>
      <w:r w:rsidRPr="00F47804">
        <w:rPr>
          <w:rFonts w:ascii="Times New Roman" w:eastAsia="仿宋" w:hAnsi="Times New Roman"/>
          <w:sz w:val="32"/>
          <w:szCs w:val="32"/>
        </w:rPr>
        <w:t>2014</w:t>
      </w:r>
      <w:r w:rsidRPr="00F47804">
        <w:rPr>
          <w:rFonts w:ascii="Times New Roman" w:eastAsia="仿宋" w:hAnsi="Times New Roman"/>
          <w:sz w:val="32"/>
          <w:szCs w:val="32"/>
        </w:rPr>
        <w:t>年基建工程施工安全会议暨外来施工单位安全治安防范责任书签约仪式。学校基建处全体人员、保卫处、</w:t>
      </w:r>
      <w:r>
        <w:rPr>
          <w:rFonts w:ascii="Times New Roman" w:eastAsia="仿宋" w:hAnsi="Times New Roman" w:hint="eastAsia"/>
          <w:sz w:val="32"/>
          <w:szCs w:val="32"/>
        </w:rPr>
        <w:t>××</w:t>
      </w:r>
      <w:r w:rsidRPr="00F47804">
        <w:rPr>
          <w:rFonts w:ascii="Times New Roman" w:eastAsia="仿宋" w:hAnsi="Times New Roman"/>
          <w:sz w:val="32"/>
          <w:szCs w:val="32"/>
        </w:rPr>
        <w:t>街道、</w:t>
      </w:r>
      <w:r>
        <w:rPr>
          <w:rFonts w:ascii="Times New Roman" w:eastAsia="仿宋" w:hAnsi="Times New Roman" w:hint="eastAsia"/>
          <w:sz w:val="32"/>
          <w:szCs w:val="32"/>
        </w:rPr>
        <w:t>××</w:t>
      </w:r>
      <w:r w:rsidRPr="00F47804">
        <w:rPr>
          <w:rFonts w:ascii="Times New Roman" w:eastAsia="仿宋" w:hAnsi="Times New Roman"/>
          <w:sz w:val="32"/>
          <w:szCs w:val="32"/>
        </w:rPr>
        <w:t>区市容执法局、施工单位、监理单位等参加会议。会议由基建处处长</w:t>
      </w:r>
      <w:r>
        <w:rPr>
          <w:rFonts w:ascii="Times New Roman" w:eastAsia="仿宋" w:hAnsi="Times New Roman" w:hint="eastAsia"/>
          <w:sz w:val="32"/>
          <w:szCs w:val="32"/>
        </w:rPr>
        <w:t>×××</w:t>
      </w:r>
      <w:r w:rsidRPr="00F47804">
        <w:rPr>
          <w:rFonts w:ascii="Times New Roman" w:eastAsia="仿宋" w:hAnsi="Times New Roman"/>
          <w:sz w:val="32"/>
          <w:szCs w:val="32"/>
        </w:rPr>
        <w:t>主持。基建处针对近期我校建设工程量大面广的情况提出安全施工管理的总体要求，要求施工参建单位思想上要高度重视，做到廉政无案件、施工无事故；要有完善的切实可行的安全生产责任制和群防安全管理体系，确立</w:t>
      </w:r>
      <w:r w:rsidRPr="00F47804">
        <w:rPr>
          <w:rFonts w:ascii="Times New Roman" w:eastAsia="仿宋" w:hAnsi="Times New Roman"/>
          <w:sz w:val="32"/>
          <w:szCs w:val="32"/>
        </w:rPr>
        <w:t>“</w:t>
      </w:r>
      <w:r w:rsidRPr="00F47804">
        <w:rPr>
          <w:rFonts w:ascii="Times New Roman" w:eastAsia="仿宋" w:hAnsi="Times New Roman"/>
          <w:sz w:val="32"/>
          <w:szCs w:val="32"/>
        </w:rPr>
        <w:t>安全第一，</w:t>
      </w:r>
      <w:r w:rsidRPr="00F47804">
        <w:rPr>
          <w:rFonts w:ascii="Times New Roman" w:eastAsia="仿宋" w:hAnsi="Times New Roman"/>
          <w:sz w:val="32"/>
          <w:szCs w:val="32"/>
        </w:rPr>
        <w:lastRenderedPageBreak/>
        <w:t>预防为主</w:t>
      </w:r>
      <w:r w:rsidRPr="00F47804">
        <w:rPr>
          <w:rFonts w:ascii="Times New Roman" w:eastAsia="仿宋" w:hAnsi="Times New Roman"/>
          <w:sz w:val="32"/>
          <w:szCs w:val="32"/>
        </w:rPr>
        <w:t>”</w:t>
      </w:r>
      <w:r w:rsidRPr="00F47804">
        <w:rPr>
          <w:rFonts w:ascii="Times New Roman" w:eastAsia="仿宋" w:hAnsi="Times New Roman"/>
          <w:sz w:val="32"/>
          <w:szCs w:val="32"/>
        </w:rPr>
        <w:t>的指导方针；以创建文明工地为抓手，在工地上做好文明施工；加</w:t>
      </w:r>
      <w:r w:rsidRPr="00F47804">
        <w:rPr>
          <w:rFonts w:ascii="Times New Roman" w:eastAsia="仿宋" w:hAnsi="Times New Roman" w:hint="eastAsia"/>
          <w:sz w:val="32"/>
          <w:szCs w:val="32"/>
        </w:rPr>
        <w:t>强各类安全检查，消除施工中的不安全因素，提高全体参建人员的安全生产意识和自我保护的能力，杜绝重大伤亡事故的发生，切切实实地保护好国家财产和劳动者的健康和安全。</w:t>
      </w:r>
    </w:p>
    <w:p w:rsidR="00F47804" w:rsidRPr="00F47804" w:rsidRDefault="00F47804" w:rsidP="00F47804">
      <w:pPr>
        <w:ind w:firstLineChars="200" w:firstLine="640"/>
        <w:rPr>
          <w:rFonts w:ascii="Times New Roman" w:eastAsia="仿宋" w:hAnsi="Times New Roman"/>
          <w:sz w:val="32"/>
          <w:szCs w:val="32"/>
        </w:rPr>
      </w:pPr>
      <w:r w:rsidRPr="00F47804">
        <w:rPr>
          <w:rFonts w:ascii="Times New Roman" w:eastAsia="仿宋" w:hAnsi="Times New Roman" w:hint="eastAsia"/>
          <w:sz w:val="32"/>
          <w:szCs w:val="32"/>
        </w:rPr>
        <w:t>保卫处就校园安全稳定要求工地临时进出人员，需及时办理居住证并到保卫处进行备案；现场做好消防安全工作，对明火作业要有持证上岗，并办理动火证；对登高作业的工种，必须采取必要的防护措施，确保施工人员生命安全。</w:t>
      </w:r>
    </w:p>
    <w:p w:rsidR="00F47804" w:rsidRPr="00F47804" w:rsidRDefault="00F47804" w:rsidP="00F47804">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F47804">
        <w:rPr>
          <w:rFonts w:ascii="Times New Roman" w:eastAsia="仿宋" w:hAnsi="Times New Roman" w:hint="eastAsia"/>
          <w:sz w:val="32"/>
          <w:szCs w:val="32"/>
        </w:rPr>
        <w:t>区市容执法局的同志就夜间施工、施工场地周边卫生、噪音以及渣土、建筑材料运输等的证照办理以及对施工单位的安全监察提出了要求。施工单位和监理单位代表发言，表示一定会按照国家、</w:t>
      </w:r>
      <w:r>
        <w:rPr>
          <w:rFonts w:ascii="Times New Roman" w:eastAsia="仿宋" w:hAnsi="Times New Roman" w:hint="eastAsia"/>
          <w:sz w:val="32"/>
          <w:szCs w:val="32"/>
        </w:rPr>
        <w:t>××</w:t>
      </w:r>
      <w:r w:rsidRPr="00F47804">
        <w:rPr>
          <w:rFonts w:ascii="Times New Roman" w:eastAsia="仿宋" w:hAnsi="Times New Roman" w:hint="eastAsia"/>
          <w:sz w:val="32"/>
          <w:szCs w:val="32"/>
        </w:rPr>
        <w:t>市和学校的规章制度以及“安全第一，预防为主”的方针，以创建</w:t>
      </w:r>
      <w:r>
        <w:rPr>
          <w:rFonts w:ascii="Times New Roman" w:eastAsia="仿宋" w:hAnsi="Times New Roman" w:hint="eastAsia"/>
          <w:sz w:val="32"/>
          <w:szCs w:val="32"/>
        </w:rPr>
        <w:t>××</w:t>
      </w:r>
      <w:r w:rsidRPr="00F47804">
        <w:rPr>
          <w:rFonts w:ascii="Times New Roman" w:eastAsia="仿宋" w:hAnsi="Times New Roman" w:hint="eastAsia"/>
          <w:sz w:val="32"/>
          <w:szCs w:val="32"/>
        </w:rPr>
        <w:t>市文明工地为抓手，高度重视安全文明施工，在“预防”二字上下工夫，把事故消灭在萌芽状态，确保安全生产。</w:t>
      </w:r>
    </w:p>
    <w:p w:rsidR="00F47804" w:rsidRDefault="00F47804" w:rsidP="00F47804">
      <w:pPr>
        <w:ind w:firstLineChars="200" w:firstLine="640"/>
        <w:rPr>
          <w:rFonts w:ascii="Times New Roman" w:eastAsia="仿宋" w:hAnsi="Times New Roman"/>
          <w:sz w:val="32"/>
          <w:szCs w:val="32"/>
        </w:rPr>
      </w:pPr>
      <w:r w:rsidRPr="00F47804">
        <w:rPr>
          <w:rFonts w:ascii="Times New Roman" w:eastAsia="仿宋" w:hAnsi="Times New Roman" w:hint="eastAsia"/>
          <w:sz w:val="32"/>
          <w:szCs w:val="32"/>
        </w:rPr>
        <w:t>最后，学校基建处和保卫处与施工单位签订了外来施工单位安全治安防范责任书。</w:t>
      </w:r>
    </w:p>
    <w:bookmarkStart w:id="0" w:name="_GoBack"/>
    <w:bookmarkEnd w:id="0"/>
    <w:p w:rsidR="00297FFD" w:rsidRDefault="00297FFD" w:rsidP="00AF08D2">
      <w:pPr>
        <w:ind w:firstLineChars="200" w:firstLine="440"/>
        <w:rPr>
          <w:rFonts w:ascii="Times New Roman" w:eastAsia="仿宋" w:hAnsi="Times New Roman"/>
          <w:sz w:val="32"/>
          <w:szCs w:val="32"/>
        </w:rPr>
      </w:pPr>
      <w:r w:rsidRPr="00297FFD">
        <w:rPr>
          <w:rFonts w:ascii="Times New Roman" w:eastAsia="仿宋" w:hAnsi="Times New Roman" w:hint="eastAsia"/>
          <w:noProof/>
          <w:sz w:val="22"/>
          <w:szCs w:val="28"/>
        </w:rPr>
        <mc:AlternateContent>
          <mc:Choice Requires="wps">
            <w:drawing>
              <wp:anchor distT="0" distB="0" distL="114300" distR="114300" simplePos="0" relativeHeight="251659264" behindDoc="0" locked="0" layoutInCell="1" allowOverlap="1" wp14:anchorId="2CBE6368" wp14:editId="1EF8643A">
                <wp:simplePos x="0" y="0"/>
                <wp:positionH relativeFrom="margin">
                  <wp:posOffset>0</wp:posOffset>
                </wp:positionH>
                <wp:positionV relativeFrom="paragraph">
                  <wp:posOffset>340521</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8DE6B2" id="直接连接符 5" o:spid="_x0000_s1026" style="position:absolute;left:0;text-align:left;z-index:251659264;visibility:visible;mso-wrap-style:square;mso-wrap-distance-left:9pt;mso-wrap-distance-top:0;mso-wrap-distance-right:9pt;mso-wrap-distance-bottom:0;mso-position-horizontal:absolute;mso-position-horizontal-relative:margin;mso-position-vertical:absolute;mso-position-vertical-relative:text" from="0,26.8pt" to="444pt,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" strokecolor="black [3213]" strokeweight="1.5pt">
                <v:stroke joinstyle="miter"/>
                <w10:wrap anchorx="margin"/>
              </v:line>
            </w:pict>
          </mc:Fallback>
        </mc:AlternateContent>
      </w:r>
    </w:p>
    <w:p w:rsidR="00297FFD" w:rsidRPr="00297FFD" w:rsidRDefault="00297FFD" w:rsidP="00297FFD">
      <w:pPr>
        <w:ind w:leftChars="101" w:left="932" w:hangingChars="300" w:hanging="720"/>
        <w:rPr>
          <w:rFonts w:ascii="Times New Roman" w:eastAsia="仿宋" w:hAnsi="Times New Roman"/>
          <w:sz w:val="24"/>
          <w:szCs w:val="32"/>
        </w:rPr>
      </w:pPr>
      <w:r w:rsidRPr="00297FFD">
        <w:rPr>
          <w:rFonts w:ascii="Times New Roman" w:eastAsia="仿宋" w:hAnsi="Times New Roman" w:hint="eastAsia"/>
          <w:sz w:val="24"/>
          <w:szCs w:val="32"/>
        </w:rPr>
        <w:t>发送：</w:t>
      </w:r>
      <w:r w:rsidR="00F47804" w:rsidRPr="00F47804">
        <w:rPr>
          <w:rFonts w:ascii="Times New Roman" w:eastAsia="仿宋" w:hAnsi="Times New Roman" w:hint="eastAsia"/>
          <w:sz w:val="24"/>
          <w:szCs w:val="32"/>
        </w:rPr>
        <w:t>××</w:t>
      </w:r>
      <w:r w:rsidR="00F47804" w:rsidRPr="00F47804">
        <w:rPr>
          <w:rFonts w:ascii="Times New Roman" w:eastAsia="仿宋" w:hAnsi="Times New Roman" w:hint="eastAsia"/>
          <w:sz w:val="24"/>
          <w:szCs w:val="32"/>
        </w:rPr>
        <w:t>保卫处、××街道、××区市容执法局、</w:t>
      </w:r>
      <w:r w:rsidR="00F47804">
        <w:rPr>
          <w:rFonts w:ascii="Times New Roman" w:eastAsia="仿宋" w:hAnsi="Times New Roman"/>
          <w:sz w:val="24"/>
          <w:szCs w:val="32"/>
        </w:rPr>
        <w:br/>
      </w:r>
      <w:r w:rsidR="00F47804" w:rsidRPr="00F47804">
        <w:rPr>
          <w:rFonts w:ascii="Times New Roman" w:eastAsia="仿宋" w:hAnsi="Times New Roman" w:hint="eastAsia"/>
          <w:sz w:val="24"/>
          <w:szCs w:val="32"/>
        </w:rPr>
        <w:t>××</w:t>
      </w:r>
      <w:r w:rsidR="00F47804" w:rsidRPr="00F47804">
        <w:rPr>
          <w:rFonts w:ascii="Times New Roman" w:eastAsia="仿宋" w:hAnsi="Times New Roman" w:hint="eastAsia"/>
          <w:sz w:val="24"/>
          <w:szCs w:val="32"/>
        </w:rPr>
        <w:t>施工单位、</w:t>
      </w:r>
      <w:r w:rsidR="00F47804" w:rsidRPr="00F47804">
        <w:rPr>
          <w:rFonts w:ascii="Times New Roman" w:eastAsia="仿宋" w:hAnsi="Times New Roman" w:hint="eastAsia"/>
          <w:sz w:val="24"/>
          <w:szCs w:val="32"/>
        </w:rPr>
        <w:t>××</w:t>
      </w:r>
      <w:r w:rsidR="00F47804" w:rsidRPr="00F47804">
        <w:rPr>
          <w:rFonts w:ascii="Times New Roman" w:eastAsia="仿宋" w:hAnsi="Times New Roman" w:hint="eastAsia"/>
          <w:sz w:val="24"/>
          <w:szCs w:val="32"/>
        </w:rPr>
        <w:t>监理单位</w:t>
      </w:r>
      <w:r>
        <w:rPr>
          <w:rFonts w:ascii="Times New Roman" w:eastAsia="仿宋" w:hAnsi="Times New Roman" w:hint="eastAsia"/>
          <w:sz w:val="24"/>
          <w:szCs w:val="32"/>
        </w:rPr>
        <w:t xml:space="preserve">      </w:t>
      </w:r>
      <w:r w:rsidR="00F47804">
        <w:rPr>
          <w:rFonts w:ascii="Times New Roman" w:eastAsia="仿宋" w:hAnsi="Times New Roman"/>
          <w:sz w:val="24"/>
          <w:szCs w:val="32"/>
        </w:rPr>
        <w:t xml:space="preserve">                      </w:t>
      </w:r>
      <w:r>
        <w:rPr>
          <w:rFonts w:ascii="Times New Roman" w:eastAsia="仿宋" w:hAnsi="Times New Roman" w:hint="eastAsia"/>
          <w:sz w:val="24"/>
          <w:szCs w:val="32"/>
        </w:rPr>
        <w:t xml:space="preserve"> </w:t>
      </w:r>
      <w:r>
        <w:rPr>
          <w:rFonts w:ascii="Times New Roman" w:eastAsia="仿宋" w:hAnsi="Times New Roman" w:hint="eastAsia"/>
          <w:sz w:val="24"/>
          <w:szCs w:val="32"/>
        </w:rPr>
        <w:t>（共印</w:t>
      </w:r>
      <w:r w:rsidR="00F47804">
        <w:rPr>
          <w:rFonts w:ascii="Times New Roman" w:eastAsia="仿宋" w:hAnsi="Times New Roman"/>
          <w:sz w:val="24"/>
          <w:szCs w:val="32"/>
        </w:rPr>
        <w:t>20</w:t>
      </w:r>
      <w:r>
        <w:rPr>
          <w:rFonts w:ascii="Times New Roman" w:eastAsia="仿宋" w:hAnsi="Times New Roman" w:hint="eastAsia"/>
          <w:sz w:val="24"/>
          <w:szCs w:val="32"/>
        </w:rPr>
        <w:t>份）</w:t>
      </w:r>
    </w:p>
    <w:p w:rsidR="00297FFD" w:rsidRPr="00297FFD" w:rsidRDefault="00297FFD" w:rsidP="00AF08D2">
      <w:pPr>
        <w:ind w:firstLineChars="200" w:firstLine="440"/>
        <w:rPr>
          <w:rFonts w:ascii="Times New Roman" w:eastAsia="仿宋" w:hAnsi="Times New Roman"/>
          <w:sz w:val="32"/>
          <w:szCs w:val="32"/>
        </w:rPr>
      </w:pPr>
      <w:r w:rsidRPr="00297FFD">
        <w:rPr>
          <w:rFonts w:ascii="Times New Roman" w:eastAsia="仿宋" w:hAnsi="Times New Roman" w:hint="eastAsia"/>
          <w:noProof/>
          <w:sz w:val="22"/>
          <w:szCs w:val="28"/>
        </w:rPr>
        <mc:AlternateContent>
          <mc:Choice Requires="wps">
            <w:drawing>
              <wp:anchor distT="0" distB="0" distL="114300" distR="114300" simplePos="0" relativeHeight="251661312" behindDoc="0" locked="0" layoutInCell="1" allowOverlap="1" wp14:anchorId="61DA16B5" wp14:editId="06A61232">
                <wp:simplePos x="0" y="0"/>
                <wp:positionH relativeFrom="margin">
                  <wp:align>left</wp:align>
                </wp:positionH>
                <wp:positionV relativeFrom="paragraph">
                  <wp:posOffset>68069</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2AB0BE" id="直接连接符 1" o:spid="_x0000_s1026" style="position:absolute;left:0;text-align:left;z-index:251661312;visibility:visible;mso-wrap-style:square;mso-wrap-distance-left:9pt;mso-wrap-distance-top:0;mso-wrap-distance-right:9pt;mso-wrap-distance-bottom:0;mso-position-horizontal:left;mso-position-horizontal-relative:margin;mso-position-vertical:absolute;mso-position-vertical-relative:text" from="0,5.35pt" to="444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" strokecolor="black [3213]" strokeweight="1.5pt">
                <v:stroke joinstyle="miter"/>
                <w10:wrap anchorx="margin"/>
              </v:line>
            </w:pict>
          </mc:Fallback>
        </mc:AlternateContent>
      </w:r>
    </w:p>
    <w:sectPr w:rsidR="00297FFD" w:rsidRPr="00297FFD" w:rsidSect="00891A2C">
      <w:headerReference w:type="even" r:id="rId7"/>
      <w:headerReference w:type="default" r:id="rId8"/>
      <w:footerReference w:type="even" r:id="rId9"/>
      <w:footerReference w:type="default" r:id="rId10"/>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05A" w:rsidRDefault="003C705A" w:rsidP="00620C91">
      <w:r>
        <w:separator/>
      </w:r>
    </w:p>
  </w:endnote>
  <w:endnote w:type="continuationSeparator" w:id="0">
    <w:p w:rsidR="003C705A" w:rsidRDefault="003C705A"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F47804" w:rsidRPr="00F47804">
      <w:rPr>
        <w:rFonts w:ascii="宋体" w:eastAsia="宋体" w:hAnsi="宋体" w:cstheme="majorBidi"/>
        <w:noProof/>
        <w:sz w:val="28"/>
        <w:szCs w:val="28"/>
        <w:lang w:val="zh-CN"/>
      </w:rPr>
      <w:t>2</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F47804" w:rsidRPr="00F47804">
      <w:rPr>
        <w:rFonts w:ascii="宋体" w:eastAsia="宋体" w:hAnsi="宋体" w:cstheme="majorBidi"/>
        <w:noProof/>
        <w:sz w:val="28"/>
        <w:szCs w:val="28"/>
        <w:lang w:val="zh-CN"/>
      </w:rPr>
      <w:t>1</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05A" w:rsidRDefault="003C705A" w:rsidP="00620C91">
      <w:r>
        <w:separator/>
      </w:r>
    </w:p>
  </w:footnote>
  <w:footnote w:type="continuationSeparator" w:id="0">
    <w:p w:rsidR="003C705A" w:rsidRDefault="003C705A"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F0286"/>
    <w:rsid w:val="00150184"/>
    <w:rsid w:val="001531A4"/>
    <w:rsid w:val="001A67DD"/>
    <w:rsid w:val="001B4204"/>
    <w:rsid w:val="001C49BF"/>
    <w:rsid w:val="001C76D6"/>
    <w:rsid w:val="002232DE"/>
    <w:rsid w:val="002508AB"/>
    <w:rsid w:val="002701E5"/>
    <w:rsid w:val="0027751A"/>
    <w:rsid w:val="00281919"/>
    <w:rsid w:val="00297FFD"/>
    <w:rsid w:val="002A5BCB"/>
    <w:rsid w:val="002F159F"/>
    <w:rsid w:val="002F3A44"/>
    <w:rsid w:val="002F664E"/>
    <w:rsid w:val="00311253"/>
    <w:rsid w:val="00320C71"/>
    <w:rsid w:val="00354BBF"/>
    <w:rsid w:val="003B1C64"/>
    <w:rsid w:val="003C705A"/>
    <w:rsid w:val="003F133D"/>
    <w:rsid w:val="004056D0"/>
    <w:rsid w:val="00433956"/>
    <w:rsid w:val="004731BB"/>
    <w:rsid w:val="00496DED"/>
    <w:rsid w:val="004A7FF4"/>
    <w:rsid w:val="00521633"/>
    <w:rsid w:val="005471B7"/>
    <w:rsid w:val="005C7121"/>
    <w:rsid w:val="005F6C00"/>
    <w:rsid w:val="00607B5B"/>
    <w:rsid w:val="00620C91"/>
    <w:rsid w:val="006324A0"/>
    <w:rsid w:val="00650538"/>
    <w:rsid w:val="006922E6"/>
    <w:rsid w:val="006A233C"/>
    <w:rsid w:val="006B6925"/>
    <w:rsid w:val="006C2790"/>
    <w:rsid w:val="006E7B85"/>
    <w:rsid w:val="007066DD"/>
    <w:rsid w:val="007118FC"/>
    <w:rsid w:val="00722398"/>
    <w:rsid w:val="0073610F"/>
    <w:rsid w:val="007448BD"/>
    <w:rsid w:val="00744943"/>
    <w:rsid w:val="00753D6F"/>
    <w:rsid w:val="00761D1A"/>
    <w:rsid w:val="00764E8F"/>
    <w:rsid w:val="007837BC"/>
    <w:rsid w:val="007B031D"/>
    <w:rsid w:val="008029CE"/>
    <w:rsid w:val="00840D0C"/>
    <w:rsid w:val="00845AFF"/>
    <w:rsid w:val="00891A2C"/>
    <w:rsid w:val="008958B4"/>
    <w:rsid w:val="008B177A"/>
    <w:rsid w:val="008C3422"/>
    <w:rsid w:val="008C3A40"/>
    <w:rsid w:val="008D0C94"/>
    <w:rsid w:val="008F1B41"/>
    <w:rsid w:val="008F29CF"/>
    <w:rsid w:val="0096055F"/>
    <w:rsid w:val="00962CC5"/>
    <w:rsid w:val="00986D4B"/>
    <w:rsid w:val="009C2008"/>
    <w:rsid w:val="00A02032"/>
    <w:rsid w:val="00A60D16"/>
    <w:rsid w:val="00A61F1B"/>
    <w:rsid w:val="00A844F6"/>
    <w:rsid w:val="00AE7356"/>
    <w:rsid w:val="00AF08D2"/>
    <w:rsid w:val="00B2431F"/>
    <w:rsid w:val="00B26B9F"/>
    <w:rsid w:val="00B5256A"/>
    <w:rsid w:val="00B60BBD"/>
    <w:rsid w:val="00BD3E9A"/>
    <w:rsid w:val="00C11DE3"/>
    <w:rsid w:val="00C22704"/>
    <w:rsid w:val="00C40A1F"/>
    <w:rsid w:val="00C74DB9"/>
    <w:rsid w:val="00C9245F"/>
    <w:rsid w:val="00CA1EB6"/>
    <w:rsid w:val="00CA3784"/>
    <w:rsid w:val="00D066A9"/>
    <w:rsid w:val="00D43A99"/>
    <w:rsid w:val="00D46CFF"/>
    <w:rsid w:val="00D61556"/>
    <w:rsid w:val="00DA5799"/>
    <w:rsid w:val="00DD3291"/>
    <w:rsid w:val="00DD61CD"/>
    <w:rsid w:val="00DF645D"/>
    <w:rsid w:val="00E04540"/>
    <w:rsid w:val="00E5308C"/>
    <w:rsid w:val="00E57ED3"/>
    <w:rsid w:val="00E6773D"/>
    <w:rsid w:val="00E866AC"/>
    <w:rsid w:val="00ED72B1"/>
    <w:rsid w:val="00EE3DD2"/>
    <w:rsid w:val="00F0038F"/>
    <w:rsid w:val="00F157B1"/>
    <w:rsid w:val="00F47804"/>
    <w:rsid w:val="00F95E97"/>
    <w:rsid w:val="00FC59C6"/>
    <w:rsid w:val="00FD2DBF"/>
    <w:rsid w:val="00FD5F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ABFD7-AF98-4BA5-B4F2-6E28B8EA8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2</Pages>
  <Words>123</Words>
  <Characters>706</Characters>
  <Application>Microsoft Office Word</Application>
  <DocSecurity>0</DocSecurity>
  <Lines>5</Lines>
  <Paragraphs>1</Paragraphs>
  <ScaleCrop>false</ScaleCrop>
  <Company>微软中国</Company>
  <LinksUpToDate>false</LinksUpToDate>
  <CharactersWithSpaces>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37</cp:revision>
  <dcterms:created xsi:type="dcterms:W3CDTF">2017-03-11T11:52:00Z</dcterms:created>
  <dcterms:modified xsi:type="dcterms:W3CDTF">2017-04-06T07:23:00Z</dcterms:modified>
</cp:coreProperties>
</file>