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4C" w:rsidRDefault="008D604C" w:rsidP="008D604C">
      <w:pPr>
        <w:spacing w:line="1800" w:lineRule="exact"/>
        <w:jc w:val="center"/>
        <w:textAlignment w:val="bottom"/>
        <w:rPr>
          <w:rFonts w:ascii="方正小标宋简体" w:eastAsia="方正小标宋简体"/>
          <w:color w:val="FF0000"/>
          <w:sz w:val="72"/>
          <w:szCs w:val="84"/>
        </w:rPr>
      </w:pPr>
    </w:p>
    <w:p w:rsidR="000F6670" w:rsidRPr="000F6670" w:rsidRDefault="000F6670" w:rsidP="000F6670">
      <w:pPr>
        <w:jc w:val="center"/>
        <w:rPr>
          <w:rFonts w:ascii="方正小标宋简体" w:eastAsia="方正小标宋简体"/>
          <w:color w:val="000000" w:themeColor="text1"/>
          <w:sz w:val="72"/>
          <w:szCs w:val="84"/>
        </w:rPr>
      </w:pPr>
      <w:r w:rsidRPr="000F6670">
        <w:rPr>
          <w:rFonts w:ascii="方正小标宋简体" w:eastAsia="方正小标宋简体" w:hint="eastAsia"/>
          <w:color w:val="000000" w:themeColor="text1"/>
          <w:sz w:val="72"/>
          <w:szCs w:val="84"/>
        </w:rPr>
        <w:t>特殊标志管理条例</w:t>
      </w:r>
    </w:p>
    <w:p w:rsidR="000F6670" w:rsidRPr="009C7889" w:rsidRDefault="000F6670" w:rsidP="000F6670">
      <w:pPr>
        <w:jc w:val="center"/>
        <w:rPr>
          <w:rFonts w:ascii="Times New Roman" w:eastAsia="仿宋" w:hAnsi="Times New Roman"/>
          <w:sz w:val="32"/>
          <w:szCs w:val="32"/>
        </w:rPr>
      </w:pPr>
      <w:r>
        <w:rPr>
          <w:rFonts w:ascii="Times New Roman" w:eastAsia="仿宋" w:hAnsi="Times New Roman" w:hint="eastAsia"/>
          <w:sz w:val="32"/>
          <w:szCs w:val="32"/>
        </w:rPr>
        <w:t>（</w:t>
      </w:r>
      <w:r w:rsidRPr="000F6670">
        <w:rPr>
          <w:rFonts w:ascii="Times New Roman" w:eastAsia="仿宋" w:hAnsi="Times New Roman"/>
          <w:sz w:val="32"/>
          <w:szCs w:val="32"/>
        </w:rPr>
        <w:t>1996</w:t>
      </w:r>
      <w:r w:rsidRPr="000F6670">
        <w:rPr>
          <w:rFonts w:ascii="Times New Roman" w:eastAsia="仿宋" w:hAnsi="Times New Roman"/>
          <w:sz w:val="32"/>
          <w:szCs w:val="32"/>
        </w:rPr>
        <w:t>年</w:t>
      </w:r>
      <w:r w:rsidRPr="000F6670">
        <w:rPr>
          <w:rFonts w:ascii="Times New Roman" w:eastAsia="仿宋" w:hAnsi="Times New Roman"/>
          <w:sz w:val="32"/>
          <w:szCs w:val="32"/>
        </w:rPr>
        <w:t>7</w:t>
      </w:r>
      <w:r w:rsidRPr="000F6670">
        <w:rPr>
          <w:rFonts w:ascii="Times New Roman" w:eastAsia="仿宋" w:hAnsi="Times New Roman"/>
          <w:sz w:val="32"/>
          <w:szCs w:val="32"/>
        </w:rPr>
        <w:t>月</w:t>
      </w:r>
      <w:r w:rsidRPr="000F6670">
        <w:rPr>
          <w:rFonts w:ascii="Times New Roman" w:eastAsia="仿宋" w:hAnsi="Times New Roman"/>
          <w:sz w:val="32"/>
          <w:szCs w:val="32"/>
        </w:rPr>
        <w:t xml:space="preserve"> 13</w:t>
      </w:r>
      <w:r w:rsidRPr="000F6670">
        <w:rPr>
          <w:rFonts w:ascii="Times New Roman" w:eastAsia="仿宋" w:hAnsi="Times New Roman"/>
          <w:sz w:val="32"/>
          <w:szCs w:val="32"/>
        </w:rPr>
        <w:t>日国务院令第</w:t>
      </w:r>
      <w:r w:rsidRPr="000F6670">
        <w:rPr>
          <w:rFonts w:ascii="Times New Roman" w:eastAsia="仿宋" w:hAnsi="Times New Roman"/>
          <w:sz w:val="32"/>
          <w:szCs w:val="32"/>
        </w:rPr>
        <w:t>202</w:t>
      </w:r>
      <w:r w:rsidRPr="000F6670">
        <w:rPr>
          <w:rFonts w:ascii="Times New Roman" w:eastAsia="仿宋" w:hAnsi="Times New Roman"/>
          <w:sz w:val="32"/>
          <w:szCs w:val="32"/>
        </w:rPr>
        <w:t>号发布</w:t>
      </w:r>
      <w:r>
        <w:rPr>
          <w:rFonts w:ascii="Times New Roman" w:eastAsia="仿宋" w:hAnsi="Times New Roman" w:hint="eastAsia"/>
          <w:sz w:val="32"/>
          <w:szCs w:val="32"/>
        </w:rPr>
        <w:t>）</w:t>
      </w:r>
    </w:p>
    <w:p w:rsidR="000F6670" w:rsidRDefault="000F6670" w:rsidP="000F6670"/>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第一章</w:t>
      </w:r>
      <w:r w:rsidRPr="000F6670">
        <w:rPr>
          <w:rFonts w:ascii="黑体" w:eastAsia="黑体" w:hAnsi="黑体" w:hint="eastAsia"/>
          <w:sz w:val="32"/>
          <w:szCs w:val="32"/>
        </w:rPr>
        <w:t xml:space="preserve"> </w:t>
      </w:r>
      <w:r w:rsidRPr="000F6670">
        <w:rPr>
          <w:rFonts w:ascii="黑体" w:eastAsia="黑体" w:hAnsi="黑体"/>
          <w:sz w:val="32"/>
          <w:szCs w:val="32"/>
        </w:rPr>
        <w:t xml:space="preserve"> 总</w:t>
      </w:r>
      <w:r w:rsidRPr="000F6670">
        <w:rPr>
          <w:rFonts w:ascii="黑体" w:eastAsia="黑体" w:hAnsi="黑体" w:hint="eastAsia"/>
          <w:sz w:val="32"/>
          <w:szCs w:val="32"/>
        </w:rPr>
        <w:t xml:space="preserve">  </w:t>
      </w:r>
      <w:r w:rsidRPr="000F6670">
        <w:rPr>
          <w:rFonts w:ascii="黑体" w:eastAsia="黑体" w:hAnsi="黑体"/>
          <w:sz w:val="32"/>
          <w:szCs w:val="32"/>
        </w:rPr>
        <w:t>则</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第一条</w:t>
      </w:r>
      <w:r>
        <w:rPr>
          <w:rFonts w:ascii="Times New Roman" w:eastAsia="仿宋" w:hAnsi="Times New Roman" w:hint="eastAsia"/>
          <w:sz w:val="32"/>
          <w:szCs w:val="32"/>
        </w:rPr>
        <w:t xml:space="preserve"> </w:t>
      </w:r>
      <w:r w:rsidRPr="000F6670">
        <w:rPr>
          <w:rFonts w:ascii="Times New Roman" w:eastAsia="仿宋" w:hAnsi="Times New Roman"/>
          <w:sz w:val="32"/>
          <w:szCs w:val="32"/>
        </w:rPr>
        <w:t xml:space="preserve"> </w:t>
      </w:r>
      <w:r w:rsidRPr="000F6670">
        <w:rPr>
          <w:rFonts w:ascii="Times New Roman" w:eastAsia="仿宋" w:hAnsi="Times New Roman"/>
          <w:sz w:val="32"/>
          <w:szCs w:val="32"/>
        </w:rPr>
        <w:t>为了加强对特殊标志的管理，推动文化、体育、科学研究及其他社会公益活动的发展，保护特殊标志所有人、使用人和消费者的合法权益，制定本条例。</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第二条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本条例所称特殊标志，是指经国务院批准举办的全国性和国际性的文化、体育、科学研究及其他社会公益活动所使用的，由文字、图形组成的名称及缩写、会徽、吉祥物等标志。</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第三条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经国务院工商行政管理部门核准登记的特殊标志，受本条例保护。</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第四条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含有下列内容的文字、图形组成的特殊标志，不予登记：</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（一）有损于国家或者国际组织的尊严或者形象的；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（二）有害于社会善良习俗和公共秩序的；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（三）带有民族歧视性，不利于民族团结的；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lastRenderedPageBreak/>
        <w:t>（四）缺乏显著性，不便于识别的；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（五）法律、行政法规禁止的其他内容。</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第五条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特殊标志所有人使用或者许可他人使用特殊标志所募集的资金，必须用于特殊标志所服务的社会公益事业，并接受国务院财政部门、审计部门的监督。</w:t>
      </w:r>
    </w:p>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第二章</w:t>
      </w:r>
      <w:r w:rsidRPr="000F6670">
        <w:rPr>
          <w:rFonts w:ascii="黑体" w:eastAsia="黑体" w:hAnsi="黑体" w:hint="eastAsia"/>
          <w:sz w:val="32"/>
          <w:szCs w:val="32"/>
        </w:rPr>
        <w:t xml:space="preserve"> </w:t>
      </w:r>
      <w:r w:rsidRPr="000F6670">
        <w:rPr>
          <w:rFonts w:ascii="黑体" w:eastAsia="黑体" w:hAnsi="黑体"/>
          <w:sz w:val="32"/>
          <w:szCs w:val="32"/>
        </w:rPr>
        <w:t xml:space="preserve"> 特殊标志的登记</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第六条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举办社会公益活动的组织者或者筹备者对其使用的名称、会徽、吉祥物等特殊标志，需要保护的，应当向国务院工商行政管理部门提出登记申请。</w:t>
      </w:r>
      <w:r w:rsidRPr="000F6670">
        <w:rPr>
          <w:rFonts w:ascii="Times New Roman" w:eastAsia="仿宋" w:hAnsi="Times New Roman"/>
          <w:sz w:val="32"/>
          <w:szCs w:val="32"/>
        </w:rPr>
        <w:t xml:space="preserve"> </w:t>
      </w:r>
      <w:r w:rsidRPr="000F6670">
        <w:rPr>
          <w:rFonts w:ascii="Times New Roman" w:eastAsia="仿宋" w:hAnsi="Times New Roman"/>
          <w:sz w:val="32"/>
          <w:szCs w:val="32"/>
        </w:rPr>
        <w:t>登记申请可以直接办理，也可以委托他人代理。</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第七条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申请特殊标志登记，应当填写特殊标志登记申请书并提交下列文件：</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（一）国务院批准举办该社会公益活动的文件；</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（二）准许他人使用特殊标志的条件及管理办法；</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（三）特殊标志图样</w:t>
      </w:r>
      <w:r w:rsidRPr="000F6670">
        <w:rPr>
          <w:rFonts w:ascii="Times New Roman" w:eastAsia="仿宋" w:hAnsi="Times New Roman"/>
          <w:sz w:val="32"/>
          <w:szCs w:val="32"/>
        </w:rPr>
        <w:t>5</w:t>
      </w:r>
      <w:r w:rsidRPr="000F6670">
        <w:rPr>
          <w:rFonts w:ascii="Times New Roman" w:eastAsia="仿宋" w:hAnsi="Times New Roman"/>
          <w:sz w:val="32"/>
          <w:szCs w:val="32"/>
        </w:rPr>
        <w:t>份，黑白墨稿</w:t>
      </w:r>
      <w:r w:rsidRPr="000F6670">
        <w:rPr>
          <w:rFonts w:ascii="Times New Roman" w:eastAsia="仿宋" w:hAnsi="Times New Roman"/>
          <w:sz w:val="32"/>
          <w:szCs w:val="32"/>
        </w:rPr>
        <w:t>1</w:t>
      </w:r>
      <w:r w:rsidRPr="000F6670">
        <w:rPr>
          <w:rFonts w:ascii="Times New Roman" w:eastAsia="仿宋" w:hAnsi="Times New Roman"/>
          <w:sz w:val="32"/>
          <w:szCs w:val="32"/>
        </w:rPr>
        <w:t>份。图样应当清晰，便于粘贴，用光洁耐用的纸张印制或者用照片代替，长和宽不大于</w:t>
      </w:r>
      <w:r w:rsidRPr="000F6670">
        <w:rPr>
          <w:rFonts w:ascii="Times New Roman" w:eastAsia="仿宋" w:hAnsi="Times New Roman"/>
          <w:sz w:val="32"/>
          <w:szCs w:val="32"/>
        </w:rPr>
        <w:t>10</w:t>
      </w:r>
      <w:r w:rsidRPr="000F6670">
        <w:rPr>
          <w:rFonts w:ascii="Times New Roman" w:eastAsia="仿宋" w:hAnsi="Times New Roman"/>
          <w:sz w:val="32"/>
          <w:szCs w:val="32"/>
        </w:rPr>
        <w:t>厘米、不小于</w:t>
      </w:r>
      <w:r w:rsidRPr="000F6670">
        <w:rPr>
          <w:rFonts w:ascii="Times New Roman" w:eastAsia="仿宋" w:hAnsi="Times New Roman"/>
          <w:sz w:val="32"/>
          <w:szCs w:val="32"/>
        </w:rPr>
        <w:t>5</w:t>
      </w:r>
      <w:r w:rsidRPr="000F6670">
        <w:rPr>
          <w:rFonts w:ascii="Times New Roman" w:eastAsia="仿宋" w:hAnsi="Times New Roman"/>
          <w:sz w:val="32"/>
          <w:szCs w:val="32"/>
        </w:rPr>
        <w:t>厘米；</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（四）委托他人代理的，应当附代理人委托书，注明委托事项和权限；</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（五）国务院工商行政管理部门认为应当提交的其他文件。</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lastRenderedPageBreak/>
        <w:t>第八条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国务院工商行政管理部门收到申请后，按照以下规定处理：</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（一）符合本条例有关规定，申请文件齐备无误的，自收到申请之日起</w:t>
      </w:r>
      <w:r w:rsidRPr="000F6670">
        <w:rPr>
          <w:rFonts w:ascii="Times New Roman" w:eastAsia="仿宋" w:hAnsi="Times New Roman"/>
          <w:sz w:val="32"/>
          <w:szCs w:val="32"/>
        </w:rPr>
        <w:t>15</w:t>
      </w:r>
      <w:r w:rsidRPr="000F6670">
        <w:rPr>
          <w:rFonts w:ascii="Times New Roman" w:eastAsia="仿宋" w:hAnsi="Times New Roman"/>
          <w:sz w:val="32"/>
          <w:szCs w:val="32"/>
        </w:rPr>
        <w:t>日内，发给特殊标志登记申请受理通知书，并在发出通知之日起</w:t>
      </w:r>
      <w:r w:rsidRPr="000F6670">
        <w:rPr>
          <w:rFonts w:ascii="Times New Roman" w:eastAsia="仿宋" w:hAnsi="Times New Roman"/>
          <w:sz w:val="32"/>
          <w:szCs w:val="32"/>
        </w:rPr>
        <w:t>2</w:t>
      </w:r>
      <w:r w:rsidRPr="000F6670">
        <w:rPr>
          <w:rFonts w:ascii="Times New Roman" w:eastAsia="仿宋" w:hAnsi="Times New Roman"/>
          <w:sz w:val="32"/>
          <w:szCs w:val="32"/>
        </w:rPr>
        <w:t>个月内，将特殊标志有关事项、图样和核准使用的商品和服务项目，在特殊标志登记簿上登记，发给特殊标志登记证书。</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特殊标志经核准登记后，由国务院工商行政管理部门公告。</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（二）申请文件不齐备或者有误的，自收到申请之日起自</w:t>
      </w:r>
      <w:r w:rsidRPr="000F6670">
        <w:rPr>
          <w:rFonts w:ascii="Times New Roman" w:eastAsia="仿宋" w:hAnsi="Times New Roman"/>
          <w:sz w:val="32"/>
          <w:szCs w:val="32"/>
        </w:rPr>
        <w:t>10</w:t>
      </w:r>
      <w:r w:rsidRPr="000F6670">
        <w:rPr>
          <w:rFonts w:ascii="Times New Roman" w:eastAsia="仿宋" w:hAnsi="Times New Roman"/>
          <w:sz w:val="32"/>
          <w:szCs w:val="32"/>
        </w:rPr>
        <w:t>日内发给特殊标志登记申请补正通知书，并限其自收到通知之日起</w:t>
      </w:r>
      <w:r w:rsidRPr="000F6670">
        <w:rPr>
          <w:rFonts w:ascii="Times New Roman" w:eastAsia="仿宋" w:hAnsi="Times New Roman"/>
          <w:sz w:val="32"/>
          <w:szCs w:val="32"/>
        </w:rPr>
        <w:t>15</w:t>
      </w:r>
      <w:r w:rsidRPr="000F6670">
        <w:rPr>
          <w:rFonts w:ascii="Times New Roman" w:eastAsia="仿宋" w:hAnsi="Times New Roman"/>
          <w:sz w:val="32"/>
          <w:szCs w:val="32"/>
        </w:rPr>
        <w:t>日内予以补正；期满</w:t>
      </w:r>
      <w:proofErr w:type="gramStart"/>
      <w:r w:rsidRPr="000F6670">
        <w:rPr>
          <w:rFonts w:ascii="Times New Roman" w:eastAsia="仿宋" w:hAnsi="Times New Roman"/>
          <w:sz w:val="32"/>
          <w:szCs w:val="32"/>
        </w:rPr>
        <w:t>不</w:t>
      </w:r>
      <w:proofErr w:type="gramEnd"/>
      <w:r w:rsidRPr="000F6670">
        <w:rPr>
          <w:rFonts w:ascii="Times New Roman" w:eastAsia="仿宋" w:hAnsi="Times New Roman"/>
          <w:sz w:val="32"/>
          <w:szCs w:val="32"/>
        </w:rPr>
        <w:t>补正或者</w:t>
      </w:r>
      <w:proofErr w:type="gramStart"/>
      <w:r w:rsidRPr="000F6670">
        <w:rPr>
          <w:rFonts w:ascii="Times New Roman" w:eastAsia="仿宋" w:hAnsi="Times New Roman"/>
          <w:sz w:val="32"/>
          <w:szCs w:val="32"/>
        </w:rPr>
        <w:t>补正仍</w:t>
      </w:r>
      <w:proofErr w:type="gramEnd"/>
      <w:r w:rsidRPr="000F6670">
        <w:rPr>
          <w:rFonts w:ascii="Times New Roman" w:eastAsia="仿宋" w:hAnsi="Times New Roman"/>
          <w:sz w:val="32"/>
          <w:szCs w:val="32"/>
        </w:rPr>
        <w:t>不符合规定的，发给特殊标志登记申请不予受理通知书。</w:t>
      </w:r>
      <w:r w:rsidRPr="000F6670">
        <w:rPr>
          <w:rFonts w:ascii="Times New Roman" w:eastAsia="仿宋" w:hAnsi="Times New Roman"/>
          <w:sz w:val="32"/>
          <w:szCs w:val="32"/>
        </w:rPr>
        <w:t xml:space="preserve"> </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（三）违反本条例第四条规定的，自收到申请之日起</w:t>
      </w:r>
      <w:r w:rsidRPr="000F6670">
        <w:rPr>
          <w:rFonts w:ascii="Times New Roman" w:eastAsia="仿宋" w:hAnsi="Times New Roman"/>
          <w:sz w:val="32"/>
          <w:szCs w:val="32"/>
        </w:rPr>
        <w:t>15</w:t>
      </w:r>
      <w:r w:rsidRPr="000F6670">
        <w:rPr>
          <w:rFonts w:ascii="Times New Roman" w:eastAsia="仿宋" w:hAnsi="Times New Roman"/>
          <w:sz w:val="32"/>
          <w:szCs w:val="32"/>
        </w:rPr>
        <w:t>日内发给特殊标志登记申请驳回通知书。申请人对驳回通知不服的，可以自收到驳回通知之日起</w:t>
      </w:r>
      <w:r w:rsidRPr="000F6670">
        <w:rPr>
          <w:rFonts w:ascii="Times New Roman" w:eastAsia="仿宋" w:hAnsi="Times New Roman"/>
          <w:sz w:val="32"/>
          <w:szCs w:val="32"/>
        </w:rPr>
        <w:t>15</w:t>
      </w:r>
      <w:r w:rsidRPr="000F6670">
        <w:rPr>
          <w:rFonts w:ascii="Times New Roman" w:eastAsia="仿宋" w:hAnsi="Times New Roman"/>
          <w:sz w:val="32"/>
          <w:szCs w:val="32"/>
        </w:rPr>
        <w:t>日内，向国务院工商行政管理部门申请复议。</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前款所到各类通知书，由国务院工商行政管理部门送达申请人或者其代理人。因故不能直接送交的，以国各院工商行政管理部门公告或者邮寄之日起的</w:t>
      </w:r>
      <w:r w:rsidRPr="000F6670">
        <w:rPr>
          <w:rFonts w:ascii="Times New Roman" w:eastAsia="仿宋" w:hAnsi="Times New Roman"/>
          <w:sz w:val="32"/>
          <w:szCs w:val="32"/>
        </w:rPr>
        <w:t>20</w:t>
      </w:r>
      <w:r w:rsidRPr="000F6670">
        <w:rPr>
          <w:rFonts w:ascii="Times New Roman" w:eastAsia="仿宋" w:hAnsi="Times New Roman"/>
          <w:sz w:val="32"/>
          <w:szCs w:val="32"/>
        </w:rPr>
        <w:t>日为送达日期。</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第九条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特殊标志有效期为</w:t>
      </w:r>
      <w:r w:rsidRPr="000F6670">
        <w:rPr>
          <w:rFonts w:ascii="Times New Roman" w:eastAsia="仿宋" w:hAnsi="Times New Roman"/>
          <w:sz w:val="32"/>
          <w:szCs w:val="32"/>
        </w:rPr>
        <w:t>4</w:t>
      </w:r>
      <w:r w:rsidRPr="000F6670">
        <w:rPr>
          <w:rFonts w:ascii="Times New Roman" w:eastAsia="仿宋" w:hAnsi="Times New Roman"/>
          <w:sz w:val="32"/>
          <w:szCs w:val="32"/>
        </w:rPr>
        <w:t>年。自核准登记日起计算。特</w:t>
      </w:r>
      <w:r w:rsidRPr="000F6670">
        <w:rPr>
          <w:rFonts w:ascii="Times New Roman" w:eastAsia="仿宋" w:hAnsi="Times New Roman"/>
          <w:sz w:val="32"/>
          <w:szCs w:val="32"/>
        </w:rPr>
        <w:lastRenderedPageBreak/>
        <w:t>殊标志所有人可以在有效期满前</w:t>
      </w:r>
      <w:r w:rsidRPr="000F6670">
        <w:rPr>
          <w:rFonts w:ascii="Times New Roman" w:eastAsia="仿宋" w:hAnsi="Times New Roman"/>
          <w:sz w:val="32"/>
          <w:szCs w:val="32"/>
        </w:rPr>
        <w:t>3</w:t>
      </w:r>
      <w:r w:rsidRPr="000F6670">
        <w:rPr>
          <w:rFonts w:ascii="Times New Roman" w:eastAsia="仿宋" w:hAnsi="Times New Roman"/>
          <w:sz w:val="32"/>
          <w:szCs w:val="32"/>
        </w:rPr>
        <w:t>个月内提出延期申请，延长的期限由国务院工商行政管理部门根据实际情况和需要决定。特殊标志所有人变更地址，应当自变更之日起</w:t>
      </w:r>
      <w:r w:rsidRPr="000F6670">
        <w:rPr>
          <w:rFonts w:ascii="Times New Roman" w:eastAsia="仿宋" w:hAnsi="Times New Roman"/>
          <w:sz w:val="32"/>
          <w:szCs w:val="32"/>
        </w:rPr>
        <w:t>1</w:t>
      </w:r>
      <w:r w:rsidRPr="000F6670">
        <w:rPr>
          <w:rFonts w:ascii="Times New Roman" w:eastAsia="仿宋" w:hAnsi="Times New Roman"/>
          <w:sz w:val="32"/>
          <w:szCs w:val="32"/>
        </w:rPr>
        <w:t>个月内报国务院工商行政管理部门备案。</w:t>
      </w:r>
      <w:r w:rsidRPr="000F6670">
        <w:rPr>
          <w:rFonts w:ascii="Times New Roman" w:eastAsia="仿宋" w:hAnsi="Times New Roman"/>
          <w:sz w:val="32"/>
          <w:szCs w:val="32"/>
        </w:rPr>
        <w:t xml:space="preserve"> </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已获准登记的特殊标志有下列情形之一的，任何单位和个人可以在特殊标志公告刊登之日至其有效期满的期间，向国务院工商行政管理部门申明理由并提供相应证据，请求宣告特殊标志登记无效：</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（一）同已在先申请的特殊标志相同或者近似的；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（二）同已在先申请注册的商标或者已获得注册的商标相同或者近似的；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（三）同已在先申请外观设计专利或者已依法取得专利权的外观设计专利相同或者近似的；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（四）侵犯他人著作权的。</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第十一条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国务院工商行政管理部门自收到特殊标志登记无效申请之日起</w:t>
      </w:r>
      <w:r w:rsidRPr="000F6670">
        <w:rPr>
          <w:rFonts w:ascii="Times New Roman" w:eastAsia="仿宋" w:hAnsi="Times New Roman"/>
          <w:sz w:val="32"/>
          <w:szCs w:val="32"/>
        </w:rPr>
        <w:t>10</w:t>
      </w:r>
      <w:r w:rsidRPr="000F6670">
        <w:rPr>
          <w:rFonts w:ascii="Times New Roman" w:eastAsia="仿宋" w:hAnsi="Times New Roman"/>
          <w:sz w:val="32"/>
          <w:szCs w:val="32"/>
        </w:rPr>
        <w:t>日内，通知被申请人并限其自收到通知之日起</w:t>
      </w:r>
      <w:r w:rsidRPr="000F6670">
        <w:rPr>
          <w:rFonts w:ascii="Times New Roman" w:eastAsia="仿宋" w:hAnsi="Times New Roman"/>
          <w:sz w:val="32"/>
          <w:szCs w:val="32"/>
        </w:rPr>
        <w:t>15</w:t>
      </w:r>
      <w:r w:rsidRPr="000F6670">
        <w:rPr>
          <w:rFonts w:ascii="Times New Roman" w:eastAsia="仿宋" w:hAnsi="Times New Roman"/>
          <w:sz w:val="32"/>
          <w:szCs w:val="32"/>
        </w:rPr>
        <w:t>日内</w:t>
      </w:r>
      <w:proofErr w:type="gramStart"/>
      <w:r w:rsidRPr="000F6670">
        <w:rPr>
          <w:rFonts w:ascii="Times New Roman" w:eastAsia="仿宋" w:hAnsi="Times New Roman"/>
          <w:sz w:val="32"/>
          <w:szCs w:val="32"/>
        </w:rPr>
        <w:t>作出</w:t>
      </w:r>
      <w:proofErr w:type="gramEnd"/>
      <w:r w:rsidRPr="000F6670">
        <w:rPr>
          <w:rFonts w:ascii="Times New Roman" w:eastAsia="仿宋" w:hAnsi="Times New Roman"/>
          <w:sz w:val="32"/>
          <w:szCs w:val="32"/>
        </w:rPr>
        <w:t>答辩。</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被申请人拒绝答辩或者无正当理由超过答辩期限的，视为放弃答辩的权利。</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第十二条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国务院工商行政管理部门自收到特殊标志登记</w:t>
      </w:r>
      <w:r w:rsidRPr="000F6670">
        <w:rPr>
          <w:rFonts w:ascii="Times New Roman" w:eastAsia="仿宋" w:hAnsi="Times New Roman"/>
          <w:sz w:val="32"/>
          <w:szCs w:val="32"/>
        </w:rPr>
        <w:lastRenderedPageBreak/>
        <w:t>无效申请之日起</w:t>
      </w:r>
      <w:r w:rsidRPr="000F6670">
        <w:rPr>
          <w:rFonts w:ascii="Times New Roman" w:eastAsia="仿宋" w:hAnsi="Times New Roman"/>
          <w:sz w:val="32"/>
          <w:szCs w:val="32"/>
        </w:rPr>
        <w:t>3</w:t>
      </w:r>
      <w:r w:rsidRPr="000F6670">
        <w:rPr>
          <w:rFonts w:ascii="Times New Roman" w:eastAsia="仿宋" w:hAnsi="Times New Roman"/>
          <w:sz w:val="32"/>
          <w:szCs w:val="32"/>
        </w:rPr>
        <w:t>个月内</w:t>
      </w:r>
      <w:proofErr w:type="gramStart"/>
      <w:r w:rsidRPr="000F6670">
        <w:rPr>
          <w:rFonts w:ascii="Times New Roman" w:eastAsia="仿宋" w:hAnsi="Times New Roman"/>
          <w:sz w:val="32"/>
          <w:szCs w:val="32"/>
        </w:rPr>
        <w:t>作出</w:t>
      </w:r>
      <w:proofErr w:type="gramEnd"/>
      <w:r w:rsidRPr="000F6670">
        <w:rPr>
          <w:rFonts w:ascii="Times New Roman" w:eastAsia="仿宋" w:hAnsi="Times New Roman"/>
          <w:sz w:val="32"/>
          <w:szCs w:val="32"/>
        </w:rPr>
        <w:t>裁定，并通知当事人；当事人对裁定不服的，可以自收到通知之日起</w:t>
      </w:r>
      <w:r w:rsidRPr="000F6670">
        <w:rPr>
          <w:rFonts w:ascii="Times New Roman" w:eastAsia="仿宋" w:hAnsi="Times New Roman"/>
          <w:sz w:val="32"/>
          <w:szCs w:val="32"/>
        </w:rPr>
        <w:t>15</w:t>
      </w:r>
      <w:r w:rsidRPr="000F6670">
        <w:rPr>
          <w:rFonts w:ascii="Times New Roman" w:eastAsia="仿宋" w:hAnsi="Times New Roman"/>
          <w:sz w:val="32"/>
          <w:szCs w:val="32"/>
        </w:rPr>
        <w:t>日内，向国务院工商行政管理部门申请复议。</w:t>
      </w:r>
    </w:p>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第三章</w:t>
      </w:r>
      <w:r w:rsidRPr="000F6670">
        <w:rPr>
          <w:rFonts w:ascii="黑体" w:eastAsia="黑体" w:hAnsi="黑体"/>
          <w:sz w:val="32"/>
          <w:szCs w:val="32"/>
        </w:rPr>
        <w:t xml:space="preserve"> </w:t>
      </w:r>
      <w:r>
        <w:rPr>
          <w:rFonts w:ascii="黑体" w:eastAsia="黑体" w:hAnsi="黑体"/>
          <w:sz w:val="32"/>
          <w:szCs w:val="32"/>
        </w:rPr>
        <w:t xml:space="preserve"> </w:t>
      </w:r>
      <w:r w:rsidRPr="000F6670">
        <w:rPr>
          <w:rFonts w:ascii="黑体" w:eastAsia="黑体" w:hAnsi="黑体"/>
          <w:sz w:val="32"/>
          <w:szCs w:val="32"/>
        </w:rPr>
        <w:t>特殊标志的使用与保护</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第十三条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特殊标志所有人可以在与其公益活动相关的广告、纪念品及其他物品上使用该标志，并许可他人在国务院工商行政管理部门核准使用该标志的商品或者服务项目上使用。</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第十四条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特殊标志的使用人应当是依法成立的企业、事业单位、社会团体、个体工商户。</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特殊标志使用人应当同所有人签订书面使用合同。</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特殊标志使用人应当自合同签订之日起</w:t>
      </w:r>
      <w:r w:rsidRPr="000F6670">
        <w:rPr>
          <w:rFonts w:ascii="Times New Roman" w:eastAsia="仿宋" w:hAnsi="Times New Roman"/>
          <w:sz w:val="32"/>
          <w:szCs w:val="32"/>
        </w:rPr>
        <w:t>1</w:t>
      </w:r>
      <w:r w:rsidRPr="000F6670">
        <w:rPr>
          <w:rFonts w:ascii="Times New Roman" w:eastAsia="仿宋" w:hAnsi="Times New Roman"/>
          <w:sz w:val="32"/>
          <w:szCs w:val="32"/>
        </w:rPr>
        <w:t>个月内，将合同副本报国务院工商行政管理部门备案，并</w:t>
      </w:r>
      <w:proofErr w:type="gramStart"/>
      <w:r w:rsidRPr="000F6670">
        <w:rPr>
          <w:rFonts w:ascii="Times New Roman" w:eastAsia="仿宋" w:hAnsi="Times New Roman"/>
          <w:sz w:val="32"/>
          <w:szCs w:val="32"/>
        </w:rPr>
        <w:t>报使用</w:t>
      </w:r>
      <w:proofErr w:type="gramEnd"/>
      <w:r w:rsidRPr="000F6670">
        <w:rPr>
          <w:rFonts w:ascii="Times New Roman" w:eastAsia="仿宋" w:hAnsi="Times New Roman"/>
          <w:sz w:val="32"/>
          <w:szCs w:val="32"/>
        </w:rPr>
        <w:t>人所在地县级以上人民政府工商行政管理部门存查。</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第十五条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特殊标志所有人或者使用人有下列行为之一的，由其所在地或者行为发生地县级以上人民政府工商行政管理部门责令改正，可以处</w:t>
      </w:r>
      <w:r w:rsidRPr="000F6670">
        <w:rPr>
          <w:rFonts w:ascii="Times New Roman" w:eastAsia="仿宋" w:hAnsi="Times New Roman"/>
          <w:sz w:val="32"/>
          <w:szCs w:val="32"/>
        </w:rPr>
        <w:t>5</w:t>
      </w:r>
      <w:r w:rsidRPr="000F6670">
        <w:rPr>
          <w:rFonts w:ascii="Times New Roman" w:eastAsia="仿宋" w:hAnsi="Times New Roman"/>
          <w:sz w:val="32"/>
          <w:szCs w:val="32"/>
        </w:rPr>
        <w:t>万元以下的罚款；情节严重的，由县级以上人民政府工商行政管理部门责令使用人停止使用该特殊标志，由国务院工商行政管理部门撤销所有人的特殊标志登记：</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（一）擅自改变特殊标志文字、图形的；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（二）许可他人使用特殊标志，未签订使用合同，或者使用</w:t>
      </w:r>
      <w:r w:rsidRPr="000F6670">
        <w:rPr>
          <w:rFonts w:ascii="Times New Roman" w:eastAsia="仿宋" w:hAnsi="Times New Roman" w:hint="eastAsia"/>
          <w:sz w:val="32"/>
          <w:szCs w:val="32"/>
        </w:rPr>
        <w:lastRenderedPageBreak/>
        <w:t>人在规定期限内未报国务院工商行政管理部门备案或者未报所在地县级以上人民政府工商行政管理机关存查的；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（三）超出核准登记的商品或者服务范围使用的。</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第十六条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有下列行为之一的，由县级以上人民政府工商行政管理部门责令侵权人立即停止侵权行为，没收侵权商品，没收违法所得，并处违法所得</w:t>
      </w:r>
      <w:r w:rsidRPr="000F6670">
        <w:rPr>
          <w:rFonts w:ascii="Times New Roman" w:eastAsia="仿宋" w:hAnsi="Times New Roman"/>
          <w:sz w:val="32"/>
          <w:szCs w:val="32"/>
        </w:rPr>
        <w:t>5</w:t>
      </w:r>
      <w:r w:rsidRPr="000F6670">
        <w:rPr>
          <w:rFonts w:ascii="Times New Roman" w:eastAsia="仿宋" w:hAnsi="Times New Roman"/>
          <w:sz w:val="32"/>
          <w:szCs w:val="32"/>
        </w:rPr>
        <w:t>倍以下的罚款，没有违法所得的，处</w:t>
      </w:r>
      <w:r w:rsidRPr="000F6670">
        <w:rPr>
          <w:rFonts w:ascii="Times New Roman" w:eastAsia="仿宋" w:hAnsi="Times New Roman"/>
          <w:sz w:val="32"/>
          <w:szCs w:val="32"/>
        </w:rPr>
        <w:t>1</w:t>
      </w:r>
      <w:r w:rsidRPr="000F6670">
        <w:rPr>
          <w:rFonts w:ascii="Times New Roman" w:eastAsia="仿宋" w:hAnsi="Times New Roman"/>
          <w:sz w:val="32"/>
          <w:szCs w:val="32"/>
        </w:rPr>
        <w:t>万元以下的罚款：</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（一）擅自使用与所有人的特殊标志相同或者近似的文字、图形或者其组合的；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（二）未经特殊标志所有人许可，擅自制造、销售其特殊标志或者将其特殊标志用于商业活动的；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（三）有给特殊标志所有人造成经济损失的其他行为的。</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第十七条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特殊标志所有人或者使用人发现特殊标志所有权或者使用权被侵害时，可以向侵权人所在地或者侵权行为发生地县级以上人民政府工商行政管理部门投诉；也可以直接向人民法院起诉。</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工商行政管理部门受理特殊标志侵权案件投诉的，应当</w:t>
      </w:r>
      <w:proofErr w:type="gramStart"/>
      <w:r w:rsidRPr="000F6670">
        <w:rPr>
          <w:rFonts w:ascii="Times New Roman" w:eastAsia="仿宋" w:hAnsi="Times New Roman" w:hint="eastAsia"/>
          <w:sz w:val="32"/>
          <w:szCs w:val="32"/>
        </w:rPr>
        <w:t>依特殊</w:t>
      </w:r>
      <w:proofErr w:type="gramEnd"/>
      <w:r w:rsidRPr="000F6670">
        <w:rPr>
          <w:rFonts w:ascii="Times New Roman" w:eastAsia="仿宋" w:hAnsi="Times New Roman" w:hint="eastAsia"/>
          <w:sz w:val="32"/>
          <w:szCs w:val="32"/>
        </w:rPr>
        <w:t>标志所有人的请求，就侵权的民事赔偿主持调解；调解不成的，特殊标志所有人可以向人民法院起诉。</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第十八条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工商行政管理部门受理特殊标志侵权案件，在调</w:t>
      </w:r>
      <w:r w:rsidRPr="000F6670">
        <w:rPr>
          <w:rFonts w:ascii="Times New Roman" w:eastAsia="仿宋" w:hAnsi="Times New Roman"/>
          <w:sz w:val="32"/>
          <w:szCs w:val="32"/>
        </w:rPr>
        <w:lastRenderedPageBreak/>
        <w:t>查取证时，可以行使下列职权，有关当事人应当予以协助，不得拒绝：</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（一）询问有关当事人；</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（二）检查与侵权活动有关的物品；</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（三）调查与侵权活动有关的行为；</w:t>
      </w:r>
    </w:p>
    <w:p w:rsidR="000F6670" w:rsidRPr="000F6670" w:rsidRDefault="000F6670" w:rsidP="000F6670">
      <w:pPr>
        <w:ind w:firstLineChars="200" w:firstLine="640"/>
        <w:rPr>
          <w:rFonts w:ascii="Times New Roman" w:eastAsia="仿宋" w:hAnsi="Times New Roman"/>
          <w:sz w:val="32"/>
          <w:szCs w:val="32"/>
        </w:rPr>
      </w:pPr>
      <w:r w:rsidRPr="000F6670">
        <w:rPr>
          <w:rFonts w:ascii="Times New Roman" w:eastAsia="仿宋" w:hAnsi="Times New Roman" w:hint="eastAsia"/>
          <w:sz w:val="32"/>
          <w:szCs w:val="32"/>
        </w:rPr>
        <w:t>（四）查阅、复制与侵权活动有关的合同、</w:t>
      </w:r>
      <w:proofErr w:type="gramStart"/>
      <w:r w:rsidRPr="000F6670">
        <w:rPr>
          <w:rFonts w:ascii="Times New Roman" w:eastAsia="仿宋" w:hAnsi="Times New Roman" w:hint="eastAsia"/>
          <w:sz w:val="32"/>
          <w:szCs w:val="32"/>
        </w:rPr>
        <w:t>帐册</w:t>
      </w:r>
      <w:proofErr w:type="gramEnd"/>
      <w:r w:rsidRPr="000F6670">
        <w:rPr>
          <w:rFonts w:ascii="Times New Roman" w:eastAsia="仿宋" w:hAnsi="Times New Roman" w:hint="eastAsia"/>
          <w:sz w:val="32"/>
          <w:szCs w:val="32"/>
        </w:rPr>
        <w:t>等业务资料。</w:t>
      </w:r>
    </w:p>
    <w:p w:rsidR="000F6670" w:rsidRPr="000F6670" w:rsidRDefault="000F6670" w:rsidP="000F6670">
      <w:pPr>
        <w:jc w:val="center"/>
        <w:rPr>
          <w:rFonts w:ascii="黑体" w:eastAsia="黑体" w:hAnsi="黑体"/>
          <w:sz w:val="32"/>
          <w:szCs w:val="32"/>
        </w:rPr>
      </w:pPr>
      <w:r w:rsidRPr="000F6670">
        <w:rPr>
          <w:rFonts w:ascii="黑体" w:eastAsia="黑体" w:hAnsi="黑体" w:hint="eastAsia"/>
          <w:sz w:val="32"/>
          <w:szCs w:val="32"/>
        </w:rPr>
        <w:t>第四章</w:t>
      </w:r>
      <w:r w:rsidRPr="000F6670">
        <w:rPr>
          <w:rFonts w:ascii="黑体" w:eastAsia="黑体" w:hAnsi="黑体" w:hint="eastAsia"/>
          <w:sz w:val="32"/>
          <w:szCs w:val="32"/>
        </w:rPr>
        <w:t xml:space="preserve">  </w:t>
      </w:r>
      <w:r w:rsidRPr="000F6670">
        <w:rPr>
          <w:rFonts w:ascii="黑体" w:eastAsia="黑体" w:hAnsi="黑体" w:hint="eastAsia"/>
          <w:sz w:val="32"/>
          <w:szCs w:val="32"/>
        </w:rPr>
        <w:t>附</w:t>
      </w:r>
      <w:r w:rsidRPr="000F6670">
        <w:rPr>
          <w:rFonts w:ascii="黑体" w:eastAsia="黑体" w:hAnsi="黑体" w:hint="eastAsia"/>
          <w:sz w:val="32"/>
          <w:szCs w:val="32"/>
        </w:rPr>
        <w:t xml:space="preserve">  </w:t>
      </w:r>
      <w:r w:rsidRPr="000F6670">
        <w:rPr>
          <w:rFonts w:ascii="黑体" w:eastAsia="黑体" w:hAnsi="黑体" w:hint="eastAsia"/>
          <w:sz w:val="32"/>
          <w:szCs w:val="32"/>
        </w:rPr>
        <w:t>则</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第十九条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特殊标志申请费、公告费、登记费的收费标准，由国务院财政部门、物价部门会同国务院工商行政管理部门制定。</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第二十条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申请特殊标志登记有关文书格式由国务院工商行政管理部门制定。</w:t>
      </w:r>
    </w:p>
    <w:p w:rsidR="000F6670" w:rsidRPr="000F6670"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第二十一条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经国务院批准代表中国参加国际性文化、体育、科学研究等活动的组织所使用的名称、徽记、吉祥物等标志的保护，参照本条例的规定施行。</w:t>
      </w:r>
    </w:p>
    <w:p w:rsidR="00F2571A" w:rsidRDefault="000F6670" w:rsidP="000F6670">
      <w:pPr>
        <w:ind w:firstLineChars="200" w:firstLine="643"/>
        <w:rPr>
          <w:rFonts w:ascii="Times New Roman" w:eastAsia="仿宋" w:hAnsi="Times New Roman"/>
          <w:sz w:val="32"/>
          <w:szCs w:val="32"/>
        </w:rPr>
      </w:pPr>
      <w:r w:rsidRPr="000F6670">
        <w:rPr>
          <w:rFonts w:ascii="Times New Roman" w:eastAsia="仿宋" w:hAnsi="Times New Roman" w:hint="eastAsia"/>
          <w:b/>
          <w:sz w:val="32"/>
          <w:szCs w:val="32"/>
        </w:rPr>
        <w:t>第二十二条</w:t>
      </w:r>
      <w:r w:rsidRPr="000F6670">
        <w:rPr>
          <w:rFonts w:ascii="Times New Roman" w:eastAsia="仿宋" w:hAnsi="Times New Roman"/>
          <w:sz w:val="32"/>
          <w:szCs w:val="32"/>
        </w:rPr>
        <w:t xml:space="preserve"> </w:t>
      </w:r>
      <w:r>
        <w:rPr>
          <w:rFonts w:ascii="Times New Roman" w:eastAsia="仿宋" w:hAnsi="Times New Roman"/>
          <w:sz w:val="32"/>
          <w:szCs w:val="32"/>
        </w:rPr>
        <w:t xml:space="preserve"> </w:t>
      </w:r>
      <w:r w:rsidRPr="000F6670">
        <w:rPr>
          <w:rFonts w:ascii="Times New Roman" w:eastAsia="仿宋" w:hAnsi="Times New Roman"/>
          <w:sz w:val="32"/>
          <w:szCs w:val="32"/>
        </w:rPr>
        <w:t>本条例自</w:t>
      </w:r>
      <w:bookmarkStart w:id="0" w:name="_GoBack"/>
      <w:bookmarkEnd w:id="0"/>
      <w:r w:rsidRPr="000F6670">
        <w:rPr>
          <w:rFonts w:ascii="Times New Roman" w:eastAsia="仿宋" w:hAnsi="Times New Roman"/>
          <w:sz w:val="32"/>
          <w:szCs w:val="32"/>
        </w:rPr>
        <w:t>发布之日起施行。</w:t>
      </w:r>
    </w:p>
    <w:sectPr w:rsidR="00F2571A"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369" w:rsidRDefault="00EB7369" w:rsidP="00620C91">
      <w:r>
        <w:separator/>
      </w:r>
    </w:p>
  </w:endnote>
  <w:endnote w:type="continuationSeparator" w:id="0">
    <w:p w:rsidR="00EB7369" w:rsidRDefault="00EB736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369" w:rsidRDefault="00EB7369" w:rsidP="00620C91">
      <w:r>
        <w:separator/>
      </w:r>
    </w:p>
  </w:footnote>
  <w:footnote w:type="continuationSeparator" w:id="0">
    <w:p w:rsidR="00EB7369" w:rsidRDefault="00EB736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D55F0"/>
    <w:rsid w:val="000E21E8"/>
    <w:rsid w:val="000F0286"/>
    <w:rsid w:val="000F6670"/>
    <w:rsid w:val="00150184"/>
    <w:rsid w:val="001531A4"/>
    <w:rsid w:val="001546DC"/>
    <w:rsid w:val="001A67DD"/>
    <w:rsid w:val="001B4204"/>
    <w:rsid w:val="001C49BF"/>
    <w:rsid w:val="002232DE"/>
    <w:rsid w:val="002508AB"/>
    <w:rsid w:val="00252073"/>
    <w:rsid w:val="0027751A"/>
    <w:rsid w:val="00281919"/>
    <w:rsid w:val="002A5BCB"/>
    <w:rsid w:val="002F159F"/>
    <w:rsid w:val="00354BBF"/>
    <w:rsid w:val="004056D0"/>
    <w:rsid w:val="00433956"/>
    <w:rsid w:val="004731BB"/>
    <w:rsid w:val="00496DED"/>
    <w:rsid w:val="005A3791"/>
    <w:rsid w:val="005C7121"/>
    <w:rsid w:val="00607B5B"/>
    <w:rsid w:val="00620C91"/>
    <w:rsid w:val="00627B85"/>
    <w:rsid w:val="00650538"/>
    <w:rsid w:val="006A233C"/>
    <w:rsid w:val="006C2790"/>
    <w:rsid w:val="007066DD"/>
    <w:rsid w:val="007118FC"/>
    <w:rsid w:val="00721F6A"/>
    <w:rsid w:val="00722398"/>
    <w:rsid w:val="00744943"/>
    <w:rsid w:val="00761D1A"/>
    <w:rsid w:val="00776A6E"/>
    <w:rsid w:val="007B031D"/>
    <w:rsid w:val="007D0698"/>
    <w:rsid w:val="007F7755"/>
    <w:rsid w:val="00840D0C"/>
    <w:rsid w:val="00845AFF"/>
    <w:rsid w:val="00863220"/>
    <w:rsid w:val="008B177A"/>
    <w:rsid w:val="008C3A40"/>
    <w:rsid w:val="008D0C94"/>
    <w:rsid w:val="008D390B"/>
    <w:rsid w:val="008D604C"/>
    <w:rsid w:val="0096055F"/>
    <w:rsid w:val="00986D4B"/>
    <w:rsid w:val="009C2008"/>
    <w:rsid w:val="009C7889"/>
    <w:rsid w:val="00A02032"/>
    <w:rsid w:val="00A60D16"/>
    <w:rsid w:val="00A844F6"/>
    <w:rsid w:val="00AE7356"/>
    <w:rsid w:val="00B2431F"/>
    <w:rsid w:val="00B26B9F"/>
    <w:rsid w:val="00B5256A"/>
    <w:rsid w:val="00B54FF9"/>
    <w:rsid w:val="00B709A7"/>
    <w:rsid w:val="00BD3E9A"/>
    <w:rsid w:val="00C11DE3"/>
    <w:rsid w:val="00C36501"/>
    <w:rsid w:val="00C9245F"/>
    <w:rsid w:val="00CA3784"/>
    <w:rsid w:val="00CF37A1"/>
    <w:rsid w:val="00CF37FB"/>
    <w:rsid w:val="00D32BE8"/>
    <w:rsid w:val="00D43A99"/>
    <w:rsid w:val="00D61556"/>
    <w:rsid w:val="00DA0C59"/>
    <w:rsid w:val="00DA5799"/>
    <w:rsid w:val="00DD3BC8"/>
    <w:rsid w:val="00DD61CD"/>
    <w:rsid w:val="00DF645D"/>
    <w:rsid w:val="00E46680"/>
    <w:rsid w:val="00E51392"/>
    <w:rsid w:val="00E5308C"/>
    <w:rsid w:val="00E6773D"/>
    <w:rsid w:val="00E866AC"/>
    <w:rsid w:val="00EB2EBA"/>
    <w:rsid w:val="00EB7369"/>
    <w:rsid w:val="00ED72B1"/>
    <w:rsid w:val="00F0038F"/>
    <w:rsid w:val="00F2571A"/>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430</Words>
  <Characters>2455</Characters>
  <Application>Microsoft Office Word</Application>
  <DocSecurity>0</DocSecurity>
  <Lines>20</Lines>
  <Paragraphs>5</Paragraphs>
  <ScaleCrop>false</ScaleCrop>
  <Company>微软中国</Company>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cp:revision>
  <dcterms:created xsi:type="dcterms:W3CDTF">2017-03-11T14:07:00Z</dcterms:created>
  <dcterms:modified xsi:type="dcterms:W3CDTF">2017-03-27T12:28:00Z</dcterms:modified>
</cp:coreProperties>
</file>