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Chars="0"/>
        <w:jc w:val="center"/>
        <w:outlineLvl w:val="9"/>
        <w:rPr>
          <w:rFonts w:hint="eastAsia" w:ascii="仿宋_GB2312" w:eastAsia="仿宋_GB2312"/>
          <w:b w:val="0"/>
          <w:sz w:val="32"/>
          <w:lang w:val="en-US" w:eastAsia="zh-CN"/>
        </w:rPr>
      </w:pPr>
      <w:r>
        <w:rPr>
          <w:rFonts w:hint="eastAsia" w:ascii="方正小标宋简体" w:eastAsia="方正小标宋简体"/>
          <w:b w:val="0"/>
          <w:sz w:val="44"/>
          <w:lang w:val="en-US" w:eastAsia="zh-CN"/>
        </w:rPr>
        <w:t>公文派安装使用说明</w:t>
      </w:r>
    </w:p>
    <w:tbl>
      <w:tblPr>
        <w:tblStyle w:val="7"/>
        <w:tblW w:w="8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3077"/>
        <w:gridCol w:w="1026"/>
        <w:gridCol w:w="3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31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3077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公文派3.0</w:t>
            </w:r>
          </w:p>
        </w:tc>
        <w:tc>
          <w:tcPr>
            <w:tcW w:w="1026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作者</w:t>
            </w:r>
          </w:p>
        </w:tc>
        <w:tc>
          <w:tcPr>
            <w:tcW w:w="3184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刘小海（似最初）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31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邮箱</w:t>
            </w:r>
          </w:p>
        </w:tc>
        <w:tc>
          <w:tcPr>
            <w:tcW w:w="3077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1625621257@qq.com</w:t>
            </w:r>
          </w:p>
        </w:tc>
        <w:tc>
          <w:tcPr>
            <w:tcW w:w="1026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官网</w:t>
            </w:r>
          </w:p>
        </w:tc>
        <w:tc>
          <w:tcPr>
            <w:tcW w:w="3184" w:type="dxa"/>
          </w:tcPr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http://isedu.cc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418" w:type="dxa"/>
            <w:gridSpan w:val="4"/>
          </w:tcPr>
          <w:p>
            <w:pPr>
              <w:jc w:val="center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vertAlign w:val="baseline"/>
                <w:lang w:val="en-US" w:eastAsia="zh-CN"/>
              </w:rPr>
              <w:t>适用平台及安装环境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</w:trPr>
        <w:tc>
          <w:tcPr>
            <w:tcW w:w="1131" w:type="dxa"/>
            <w:vAlign w:val="center"/>
          </w:tcPr>
          <w:p>
            <w:pPr>
              <w:jc w:val="center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适用平台</w:t>
            </w:r>
          </w:p>
        </w:tc>
        <w:tc>
          <w:tcPr>
            <w:tcW w:w="7287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5" w:afterAutospacing="0"/>
              <w:ind w:right="0"/>
              <w:jc w:val="left"/>
              <w:rPr>
                <w:rFonts w:ascii="Helvetica" w:hAnsi="Helvetica" w:eastAsia="Helvetica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  <w:shd w:val="clear" w:fill="FFFFFF"/>
              </w:rPr>
              <w:t>64位Windows版本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default"/>
              </w:rPr>
            </w:pPr>
            <w:r>
              <w:rPr>
                <w:rFonts w:hint="default"/>
              </w:rPr>
              <w:t>Windows Vista x64 Windows Server 2008x64 Windows 7x64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default"/>
              </w:rPr>
            </w:pPr>
            <w:r>
              <w:rPr>
                <w:rFonts w:hint="default"/>
              </w:rPr>
              <w:t>Windows Server 2008 R2 x64 Windows 8x64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default"/>
              </w:rPr>
            </w:pPr>
            <w:r>
              <w:rPr>
                <w:rFonts w:hint="default"/>
              </w:rPr>
              <w:t>Windows Server 2012x64 Windows 8.1x64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default"/>
              </w:rPr>
            </w:pPr>
            <w:r>
              <w:rPr>
                <w:rFonts w:hint="default"/>
              </w:rPr>
              <w:t>Windows Server 2012 R2 x64 Windows 10x64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default"/>
              </w:rPr>
            </w:pPr>
            <w:r>
              <w:rPr>
                <w:rFonts w:hint="default"/>
              </w:rPr>
              <w:t>Windows 11x64 Windows Server x64 32位Windows版本 Y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default"/>
              </w:rPr>
            </w:pPr>
            <w:r>
              <w:rPr>
                <w:rFonts w:hint="default"/>
              </w:rPr>
              <w:t>Windows Vista x86 Windows Server 2008 x86 Windows 7x86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5" w:afterAutospacing="0"/>
              <w:ind w:right="0"/>
              <w:jc w:val="left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  <w:shd w:val="clear" w:fill="FFFFFF"/>
              </w:rPr>
              <w:t>32位Windows版本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shd w:val="clear" w:fill="FFFFFF"/>
                <w:lang w:val="en-US" w:eastAsia="zh-CN"/>
              </w:rPr>
            </w:pPr>
            <w:r>
              <w:rPr>
                <w:rFonts w:hint="default"/>
              </w:rPr>
              <w:t>Windows Vista x86 Windows Server 2008 x86 Windows 7x86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shd w:val="clear" w:fill="FFFFFF"/>
                <w:lang w:val="en-US" w:eastAsia="zh-CN"/>
              </w:rPr>
            </w:pPr>
            <w:r>
              <w:rPr>
                <w:rFonts w:hint="default"/>
              </w:rPr>
              <w:t>Windows 8x86 Windows 8.1 x86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666666"/>
                <w:spacing w:val="0"/>
                <w:sz w:val="17"/>
                <w:szCs w:val="17"/>
                <w:shd w:val="clear" w:fill="FFFFFF"/>
                <w:lang w:val="en-US" w:eastAsia="zh-CN"/>
              </w:rPr>
            </w:pPr>
            <w:r>
              <w:rPr>
                <w:rFonts w:hint="default"/>
              </w:rPr>
              <w:t>Windows 10x86 JooD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131" w:type="dxa"/>
          </w:tcPr>
          <w:p>
            <w:pPr>
              <w:jc w:val="center"/>
              <w:outlineLvl w:val="9"/>
              <w:rPr>
                <w:rFonts w:hint="default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  <w:t>适用软件</w:t>
            </w:r>
          </w:p>
        </w:tc>
        <w:tc>
          <w:tcPr>
            <w:tcW w:w="7287" w:type="dxa"/>
            <w:gridSpan w:val="3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5" w:afterAutospacing="0"/>
              <w:ind w:leftChars="0" w:right="0" w:rightChars="0"/>
              <w:jc w:val="left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eastAsia" w:ascii="Helvetica" w:hAnsi="Helvetica" w:eastAsia="宋体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  <w:shd w:val="clear" w:fill="FFFFFF"/>
                <w:lang w:val="en-US" w:eastAsia="zh-CN"/>
              </w:rPr>
              <w:t>办公软件：</w:t>
            </w: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FF0000"/>
                <w:spacing w:val="0"/>
                <w:sz w:val="22"/>
                <w:szCs w:val="22"/>
                <w:shd w:val="clear" w:fill="FFFFFF"/>
              </w:rPr>
              <w:t>理论上支持以下软件版本：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Microsoft Word 2010/2013/2016/2019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Microsoft Word 365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WPS Office 2013/2016/2019 </w:t>
            </w:r>
          </w:p>
          <w:p>
            <w:pPr>
              <w:rPr>
                <w:rFonts w:hint="eastAsia" w:ascii="仿宋_GB2312" w:eastAsia="仿宋_GB2312"/>
                <w:b w:val="0"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其他版本暂未测试，如用户有需求，可自行测试。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1131" w:type="dxa"/>
            <w:vAlign w:val="center"/>
          </w:tcPr>
          <w:p>
            <w:pPr>
              <w:jc w:val="center"/>
              <w:outlineLvl w:val="9"/>
              <w:rPr>
                <w:rFonts w:hint="default" w:ascii="仿宋_GB2312" w:eastAsia="仿宋_GB2312"/>
                <w:b w:val="0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下载地址</w:t>
            </w:r>
          </w:p>
        </w:tc>
        <w:tc>
          <w:tcPr>
            <w:tcW w:w="7287" w:type="dxa"/>
            <w:gridSpan w:val="3"/>
          </w:tcPr>
          <w:p>
            <w:pPr>
              <w:jc w:val="both"/>
              <w:outlineLvl w:val="9"/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官网：</w: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fldChar w:fldCharType="begin"/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instrText xml:space="preserve"> HYPERLINK "http://isedu.cc/808.html" </w:instrTex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fldChar w:fldCharType="separate"/>
            </w:r>
            <w:r>
              <w:rPr>
                <w:rStyle w:val="10"/>
                <w:rFonts w:hint="eastAsia" w:ascii="仿宋_GB2312" w:eastAsia="仿宋_GB2312"/>
                <w:b w:val="0"/>
                <w:sz w:val="32"/>
                <w:lang w:val="en-US" w:eastAsia="zh-CN"/>
              </w:rPr>
              <w:t>http://isedu.cc/808.html</w: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fldChar w:fldCharType="end"/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（推荐）</w:t>
            </w:r>
          </w:p>
          <w:p>
            <w:pPr>
              <w:jc w:val="both"/>
              <w:outlineLvl w:val="9"/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蓝奏云盘：</w: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fldChar w:fldCharType="begin"/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instrText xml:space="preserve"> HYPERLINK "https://hiu.lanzoue.com/b027ujc4f" </w:instrTex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fldChar w:fldCharType="separate"/>
            </w:r>
            <w:r>
              <w:rPr>
                <w:rStyle w:val="10"/>
                <w:rFonts w:hint="eastAsia" w:ascii="仿宋_GB2312" w:eastAsia="仿宋_GB2312"/>
                <w:b w:val="0"/>
                <w:sz w:val="32"/>
                <w:lang w:val="en-US" w:eastAsia="zh-CN"/>
              </w:rPr>
              <w:t>https://hiu.lanzoue.com/b027ujc4f</w: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fldChar w:fldCharType="end"/>
            </w:r>
          </w:p>
          <w:p>
            <w:pPr>
              <w:ind w:leftChars="300"/>
              <w:jc w:val="both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sz w:val="32"/>
                <w:szCs w:val="40"/>
              </w:rPr>
              <w:t>密码:gmze</w:t>
            </w:r>
          </w:p>
          <w:p>
            <w:pPr>
              <w:jc w:val="both"/>
              <w:outlineLvl w:val="9"/>
              <w:rPr>
                <w:rFonts w:hint="default" w:ascii="仿宋_GB2312" w:eastAsia="仿宋_GB2312"/>
                <w:b w:val="0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阿里云盘：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8418" w:type="dxa"/>
            <w:gridSpan w:val="4"/>
          </w:tcPr>
          <w:p>
            <w:pPr>
              <w:jc w:val="both"/>
              <w:outlineLvl w:val="9"/>
              <w:rPr>
                <w:rFonts w:hint="default" w:ascii="仿宋_GB2312" w:eastAsia="仿宋_GB2312"/>
                <w:b/>
                <w:bCs/>
                <w:color w:val="FF0000"/>
                <w:sz w:val="32"/>
                <w:lang w:val="en-US" w:eastAsia="zh-CN"/>
              </w:rPr>
            </w:pPr>
            <w:r>
              <w:rPr>
                <w:rFonts w:hint="default" w:ascii="仿宋_GB2312" w:eastAsia="仿宋_GB2312"/>
                <w:b/>
                <w:bCs/>
                <w:color w:val="FF0000"/>
                <w:sz w:val="32"/>
                <w:lang w:val="en-US" w:eastAsia="zh-CN"/>
              </w:rPr>
              <w:t>注意：</w: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本人</w:t>
            </w:r>
            <w:r>
              <w:rPr>
                <w:rFonts w:hint="default" w:ascii="仿宋_GB2312" w:eastAsia="仿宋_GB2312"/>
                <w:b w:val="0"/>
                <w:sz w:val="32"/>
                <w:lang w:val="en-US" w:eastAsia="zh-CN"/>
              </w:rPr>
              <w:t>郑重承诺，本插件决不含恶意代码或病毒，</w:t>
            </w:r>
            <w:r>
              <w:rPr>
                <w:rFonts w:hint="eastAsia" w:ascii="仿宋_GB2312" w:eastAsia="仿宋_GB2312"/>
                <w:b w:val="0"/>
                <w:sz w:val="32"/>
                <w:lang w:val="en-US" w:eastAsia="zh-CN"/>
              </w:rPr>
              <w:t>如存在杀毒软件误报情况请自行斟酌是否使用。</w:t>
            </w:r>
          </w:p>
        </w:tc>
      </w:tr>
    </w:tbl>
    <w:p>
      <w:pPr>
        <w:numPr>
          <w:ilvl w:val="0"/>
          <w:numId w:val="2"/>
        </w:numPr>
        <w:jc w:val="both"/>
        <w:outlineLvl w:val="0"/>
        <w:rPr>
          <w:rFonts w:hint="default" w:ascii="黑体" w:eastAsia="黑体"/>
          <w:b w:val="0"/>
          <w:bCs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必备环境</w:t>
      </w:r>
    </w:p>
    <w:p>
      <w:pPr>
        <w:numPr>
          <w:ilvl w:val="0"/>
          <w:numId w:val="3"/>
        </w:numPr>
        <w:jc w:val="both"/>
        <w:outlineLvl w:val="9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/>
          <w:b/>
          <w:bCs/>
          <w:sz w:val="32"/>
        </w:rPr>
        <w:t>Microsoft.NET Framework V</w:t>
      </w:r>
      <w:r>
        <w:rPr>
          <w:rFonts w:hint="eastAsia" w:ascii="仿宋_GB2312" w:eastAsia="仿宋_GB2312"/>
          <w:b/>
          <w:bCs/>
          <w:sz w:val="32"/>
          <w:lang w:val="en-US" w:eastAsia="zh-CN"/>
        </w:rPr>
        <w:t>3</w:t>
      </w:r>
      <w:r>
        <w:rPr>
          <w:rFonts w:ascii="仿宋_GB2312" w:eastAsia="仿宋_GB2312"/>
          <w:b/>
          <w:bCs/>
          <w:sz w:val="32"/>
        </w:rPr>
        <w:t>.</w:t>
      </w:r>
      <w:r>
        <w:rPr>
          <w:rFonts w:hint="eastAsia" w:ascii="仿宋_GB2312" w:eastAsia="仿宋_GB2312"/>
          <w:b/>
          <w:bCs/>
          <w:sz w:val="32"/>
          <w:lang w:val="en-US" w:eastAsia="zh-CN"/>
        </w:rPr>
        <w:t>5（或以上）</w:t>
      </w:r>
    </w:p>
    <w:p>
      <w:pPr>
        <w:jc w:val="left"/>
        <w:outlineLvl w:val="9"/>
        <w:rPr>
          <w:rFonts w:ascii="仿宋_GB2312" w:eastAsia="仿宋_GB2312"/>
          <w:b w:val="0"/>
          <w:sz w:val="32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下载地址：</w:t>
      </w:r>
      <w:r>
        <w:rPr>
          <w:rFonts w:ascii="仿宋_GB2312" w:eastAsia="仿宋_GB2312"/>
          <w:b w:val="0"/>
          <w:sz w:val="32"/>
          <w:lang w:val="en-US" w:eastAsia="zh-CN"/>
        </w:rPr>
        <w:fldChar w:fldCharType="begin"/>
      </w:r>
      <w:r>
        <w:rPr>
          <w:rFonts w:ascii="仿宋_GB2312" w:eastAsia="仿宋_GB2312"/>
          <w:b w:val="0"/>
          <w:sz w:val="32"/>
          <w:lang w:val="en-US" w:eastAsia="zh-CN"/>
        </w:rPr>
        <w:instrText xml:space="preserve"> HYPERLINK "http://download.microsoft.com/download/6/0/f/60fc5854-3cb8-4892-b6db-bd4f42510f28/dotnetfx35.exe" \t "_blank" </w:instrText>
      </w:r>
      <w:r>
        <w:rPr>
          <w:rFonts w:ascii="仿宋_GB2312" w:eastAsia="仿宋_GB2312"/>
          <w:b w:val="0"/>
          <w:sz w:val="32"/>
          <w:lang w:val="en-US" w:eastAsia="zh-CN"/>
        </w:rPr>
        <w:fldChar w:fldCharType="separate"/>
      </w:r>
      <w:r>
        <w:rPr>
          <w:rStyle w:val="10"/>
          <w:rFonts w:ascii="仿宋_GB2312" w:eastAsia="仿宋_GB2312"/>
          <w:b w:val="0"/>
          <w:sz w:val="32"/>
        </w:rPr>
        <w:t>http://download.microsoft.com/download/6/0/f/60fc5854-3cb8-4892-b6db-bd4f42510f28/dotnetfx35.exe</w:t>
      </w:r>
      <w:r>
        <w:rPr>
          <w:rFonts w:ascii="仿宋_GB2312" w:eastAsia="仿宋_GB2312"/>
          <w:b w:val="0"/>
          <w:sz w:val="32"/>
          <w:lang w:val="en-US" w:eastAsia="zh-CN"/>
        </w:rPr>
        <w:fldChar w:fldCharType="end"/>
      </w:r>
    </w:p>
    <w:p>
      <w:pPr>
        <w:numPr>
          <w:ilvl w:val="0"/>
          <w:numId w:val="0"/>
        </w:numPr>
        <w:jc w:val="both"/>
        <w:outlineLvl w:val="9"/>
        <w:rPr>
          <w:rFonts w:hint="default"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b w:val="0"/>
          <w:color w:val="auto"/>
          <w:sz w:val="32"/>
          <w:lang w:val="en-US" w:eastAsia="zh-CN"/>
        </w:rPr>
        <w:t>温馨提示：若您的电脑是win7以上系统，此组件已经带有，无需下载，若提示无组件再下载安装。</w:t>
      </w:r>
      <w:r>
        <w:rPr>
          <w:rFonts w:hint="default" w:ascii="仿宋_GB2312" w:eastAsia="仿宋_GB2312"/>
          <w:b/>
          <w:bCs/>
          <w:sz w:val="32"/>
        </w:rPr>
        <w:br w:type="textWrapping"/>
      </w:r>
      <w:r>
        <w:rPr>
          <w:rFonts w:hint="default" w:ascii="仿宋_GB2312" w:eastAsia="仿宋_GB2312"/>
          <w:b/>
          <w:bCs/>
          <w:sz w:val="32"/>
        </w:rPr>
        <w:t>2.Microsoft Visual Studio Tools for Office Runtime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eastAsia="仿宋_GB2312"/>
          <w:b w:val="0"/>
          <w:sz w:val="32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下载地址：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eastAsia="仿宋_GB2312"/>
          <w:b w:val="0"/>
          <w:sz w:val="32"/>
          <w:lang w:val="en-US" w:eastAsia="zh-CN"/>
        </w:rPr>
      </w:pPr>
      <w:r>
        <w:rPr>
          <w:rFonts w:ascii="仿宋_GB2312" w:eastAsia="仿宋_GB2312"/>
          <w:b w:val="0"/>
          <w:color w:val="auto"/>
          <w:sz w:val="32"/>
          <w:u w:val="none"/>
          <w:lang w:val="en-US" w:eastAsia="zh-CN"/>
        </w:rPr>
        <w:fldChar w:fldCharType="begin"/>
      </w:r>
      <w:r>
        <w:rPr>
          <w:rFonts w:ascii="仿宋_GB2312" w:eastAsia="仿宋_GB2312"/>
          <w:b w:val="0"/>
          <w:color w:val="auto"/>
          <w:sz w:val="32"/>
          <w:u w:val="none"/>
          <w:lang w:val="en-US" w:eastAsia="zh-CN"/>
        </w:rPr>
        <w:instrText xml:space="preserve"> HYPERLINK "https://download.microsoft.com/download/C/A/8/CA86DFA0-81F3-4568-875A-7E7A598D4C1C/vstor_redist.exe" </w:instrText>
      </w:r>
      <w:r>
        <w:rPr>
          <w:rFonts w:ascii="仿宋_GB2312" w:eastAsia="仿宋_GB2312"/>
          <w:b w:val="0"/>
          <w:color w:val="auto"/>
          <w:sz w:val="32"/>
          <w:u w:val="none"/>
          <w:lang w:val="en-US" w:eastAsia="zh-CN"/>
        </w:rPr>
        <w:fldChar w:fldCharType="separate"/>
      </w:r>
      <w:r>
        <w:rPr>
          <w:rStyle w:val="10"/>
          <w:rFonts w:ascii="仿宋_GB2312" w:eastAsia="仿宋_GB2312"/>
          <w:b w:val="0"/>
          <w:sz w:val="32"/>
          <w:lang w:val="en-US" w:eastAsia="zh-CN"/>
        </w:rPr>
        <w:t>https://download.microsoft.com/download/C/A/8/CA86DFA0-81F3-4568-875A-7E7A598D4C1C/vstor_redist.exe</w:t>
      </w:r>
      <w:r>
        <w:rPr>
          <w:rFonts w:ascii="仿宋_GB2312" w:eastAsia="仿宋_GB2312"/>
          <w:b w:val="0"/>
          <w:color w:val="auto"/>
          <w:sz w:val="32"/>
          <w:u w:val="none"/>
          <w:lang w:val="en-US" w:eastAsia="zh-CN"/>
        </w:rPr>
        <w:fldChar w:fldCharType="end"/>
      </w:r>
    </w:p>
    <w:p>
      <w:pPr>
        <w:numPr>
          <w:ilvl w:val="0"/>
          <w:numId w:val="0"/>
        </w:numPr>
        <w:jc w:val="both"/>
        <w:outlineLvl w:val="9"/>
        <w:rPr>
          <w:rFonts w:hint="eastAsia" w:ascii="仿宋_GB2312" w:eastAsia="仿宋_GB2312"/>
          <w:b w:val="0"/>
          <w:bCs w:val="0"/>
          <w:color w:val="auto"/>
          <w:sz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lang w:val="en-US" w:eastAsia="zh-CN"/>
        </w:rPr>
        <w:t>温馨提示：若您已经安装过其他VSTO插件或非首次安装此插件，无需重复下载安装。</w:t>
      </w:r>
    </w:p>
    <w:p>
      <w:pPr>
        <w:numPr>
          <w:ilvl w:val="0"/>
          <w:numId w:val="0"/>
        </w:numPr>
        <w:jc w:val="both"/>
        <w:outlineLvl w:val="9"/>
        <w:rPr>
          <w:rFonts w:hint="default" w:ascii="仿宋_GB2312" w:eastAsia="仿宋_GB2312"/>
          <w:b w:val="0"/>
          <w:color w:val="FF0000"/>
          <w:sz w:val="32"/>
          <w:lang w:val="en-US" w:eastAsia="zh-CN"/>
        </w:rPr>
      </w:pPr>
    </w:p>
    <w:p>
      <w:pPr>
        <w:numPr>
          <w:ilvl w:val="0"/>
          <w:numId w:val="0"/>
        </w:numPr>
        <w:jc w:val="both"/>
        <w:outlineLvl w:val="9"/>
        <w:rPr>
          <w:rFonts w:hint="eastAsia" w:ascii="仿宋_GB2312" w:eastAsia="仿宋_GB2312"/>
          <w:b w:val="0"/>
          <w:color w:val="FF0000"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FF0000"/>
          <w:sz w:val="32"/>
          <w:lang w:val="en-US" w:eastAsia="zh-CN"/>
        </w:rPr>
        <w:t>推荐：</w:t>
      </w:r>
      <w:r>
        <w:rPr>
          <w:rFonts w:hint="eastAsia" w:ascii="仿宋_GB2312" w:eastAsia="仿宋_GB2312"/>
          <w:b w:val="0"/>
          <w:color w:val="FF0000"/>
          <w:sz w:val="32"/>
          <w:lang w:val="en-US" w:eastAsia="zh-CN"/>
        </w:rPr>
        <w:t>若您无上述环境，推荐</w:t>
      </w:r>
      <w:r>
        <w:rPr>
          <w:rFonts w:hint="eastAsia" w:ascii="仿宋_GB2312" w:eastAsia="仿宋_GB2312"/>
          <w:b/>
          <w:bCs/>
          <w:color w:val="FF0000"/>
          <w:sz w:val="32"/>
          <w:u w:val="single"/>
          <w:lang w:val="en-US" w:eastAsia="zh-CN"/>
        </w:rPr>
        <w:t>下载离线版</w:t>
      </w:r>
      <w:r>
        <w:rPr>
          <w:rFonts w:hint="eastAsia" w:ascii="仿宋_GB2312" w:eastAsia="仿宋_GB2312"/>
          <w:b w:val="0"/>
          <w:color w:val="FF0000"/>
          <w:sz w:val="32"/>
          <w:lang w:val="en-US" w:eastAsia="zh-CN"/>
        </w:rPr>
        <w:t>进行安装，已经集成了上述的安装环境。</w:t>
      </w:r>
    </w:p>
    <w:p>
      <w:pPr>
        <w:numPr>
          <w:ilvl w:val="0"/>
          <w:numId w:val="0"/>
        </w:numPr>
        <w:jc w:val="both"/>
        <w:outlineLvl w:val="9"/>
      </w:pPr>
      <w:r>
        <w:drawing>
          <wp:inline distT="0" distB="0" distL="114300" distR="114300">
            <wp:extent cx="5273675" cy="1067435"/>
            <wp:effectExtent l="0" t="0" r="1460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9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文件下载</w:t>
      </w:r>
    </w:p>
    <w:p>
      <w:pPr>
        <w:jc w:val="both"/>
        <w:outlineLvl w:val="9"/>
        <w:rPr>
          <w:rFonts w:hint="eastAsia" w:ascii="仿宋_GB2312" w:eastAsia="仿宋_GB2312"/>
          <w:b w:val="0"/>
          <w:sz w:val="32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说明：软件提供了两种安装包方式</w:t>
      </w:r>
    </w:p>
    <w:p>
      <w:pPr>
        <w:jc w:val="both"/>
        <w:outlineLvl w:val="9"/>
        <w:rPr>
          <w:rFonts w:hint="eastAsia" w:ascii="仿宋_GB2312" w:eastAsia="仿宋_GB2312"/>
          <w:b/>
          <w:bCs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方式一：在线安装版本（大概10MB左右）</w:t>
      </w:r>
    </w:p>
    <w:p>
      <w:pPr>
        <w:numPr>
          <w:ilvl w:val="0"/>
          <w:numId w:val="4"/>
        </w:numPr>
        <w:ind w:left="420" w:leftChars="0" w:hanging="420" w:firstLineChars="0"/>
        <w:jc w:val="both"/>
        <w:outlineLvl w:val="9"/>
        <w:rPr>
          <w:rFonts w:hint="default" w:ascii="仿宋_GB2312" w:eastAsia="仿宋_GB2312"/>
          <w:b w:val="0"/>
          <w:sz w:val="32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适合电脑可以正常访问互联网用户、升级版本用户下载使用，自动安装软件换件。</w:t>
      </w:r>
    </w:p>
    <w:p>
      <w:pPr>
        <w:jc w:val="both"/>
        <w:outlineLvl w:val="9"/>
        <w:rPr>
          <w:rFonts w:hint="default" w:ascii="仿宋_GB2312" w:eastAsia="仿宋_GB2312"/>
          <w:b/>
          <w:bCs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方式二：在线安装版本（集成安装环境，100MB左右）</w:t>
      </w:r>
    </w:p>
    <w:p>
      <w:pPr>
        <w:numPr>
          <w:ilvl w:val="0"/>
          <w:numId w:val="4"/>
        </w:numPr>
        <w:ind w:left="420" w:leftChars="0" w:hanging="420" w:firstLineChars="0"/>
        <w:jc w:val="both"/>
        <w:outlineLvl w:val="9"/>
        <w:rPr>
          <w:rFonts w:hint="default" w:ascii="仿宋_GB2312" w:eastAsia="仿宋_GB2312"/>
          <w:b w:val="0"/>
          <w:sz w:val="32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适合电脑无法正常访问互联网用户、首次安装用户下载使用。</w:t>
      </w:r>
    </w:p>
    <w:p>
      <w:pPr>
        <w:jc w:val="both"/>
        <w:outlineLvl w:val="9"/>
      </w:pPr>
      <w:r>
        <w:drawing>
          <wp:inline distT="0" distB="0" distL="114300" distR="114300">
            <wp:extent cx="5266690" cy="279781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outlineLvl w:val="9"/>
      </w:pPr>
      <w:r>
        <w:drawing>
          <wp:inline distT="0" distB="0" distL="114300" distR="114300">
            <wp:extent cx="5266690" cy="1791335"/>
            <wp:effectExtent l="0" t="0" r="635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outlineLvl w:val="9"/>
        <w:rPr>
          <w:rFonts w:hint="default"/>
          <w:lang w:val="en-US" w:eastAsia="zh-CN"/>
        </w:rPr>
      </w:pPr>
    </w:p>
    <w:p>
      <w:pPr>
        <w:jc w:val="both"/>
        <w:outlineLvl w:val="9"/>
        <w:rPr>
          <w:rFonts w:hint="eastAsia" w:ascii="仿宋_GB2312" w:eastAsia="仿宋_GB2312"/>
          <w:b w:val="0"/>
          <w:sz w:val="32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官网：</w:t>
      </w:r>
      <w:r>
        <w:rPr>
          <w:rFonts w:hint="eastAsia" w:ascii="仿宋_GB2312" w:eastAsia="仿宋_GB2312"/>
          <w:b w:val="0"/>
          <w:sz w:val="32"/>
          <w:lang w:val="en-US" w:eastAsia="zh-CN"/>
        </w:rPr>
        <w:fldChar w:fldCharType="begin"/>
      </w:r>
      <w:r>
        <w:rPr>
          <w:rFonts w:hint="eastAsia" w:ascii="仿宋_GB2312" w:eastAsia="仿宋_GB2312"/>
          <w:b w:val="0"/>
          <w:sz w:val="32"/>
          <w:lang w:val="en-US" w:eastAsia="zh-CN"/>
        </w:rPr>
        <w:instrText xml:space="preserve"> HYPERLINK "http://isedu.cc/808.html" </w:instrText>
      </w:r>
      <w:r>
        <w:rPr>
          <w:rFonts w:hint="eastAsia" w:ascii="仿宋_GB2312" w:eastAsia="仿宋_GB2312"/>
          <w:b w:val="0"/>
          <w:sz w:val="32"/>
          <w:lang w:val="en-US" w:eastAsia="zh-CN"/>
        </w:rPr>
        <w:fldChar w:fldCharType="separate"/>
      </w:r>
      <w:r>
        <w:rPr>
          <w:rStyle w:val="10"/>
          <w:rFonts w:hint="eastAsia" w:ascii="仿宋_GB2312" w:eastAsia="仿宋_GB2312"/>
          <w:b w:val="0"/>
          <w:sz w:val="32"/>
          <w:lang w:val="en-US" w:eastAsia="zh-CN"/>
        </w:rPr>
        <w:t>http://isedu.cc/808.html</w:t>
      </w:r>
      <w:r>
        <w:rPr>
          <w:rFonts w:hint="eastAsia" w:ascii="仿宋_GB2312" w:eastAsia="仿宋_GB2312"/>
          <w:b w:val="0"/>
          <w:sz w:val="32"/>
          <w:lang w:val="en-US" w:eastAsia="zh-CN"/>
        </w:rPr>
        <w:fldChar w:fldCharType="end"/>
      </w:r>
      <w:r>
        <w:rPr>
          <w:rFonts w:hint="eastAsia" w:ascii="仿宋_GB2312" w:eastAsia="仿宋_GB2312"/>
          <w:b w:val="0"/>
          <w:sz w:val="32"/>
          <w:lang w:val="en-US" w:eastAsia="zh-CN"/>
        </w:rPr>
        <w:t>（推荐）</w:t>
      </w:r>
    </w:p>
    <w:p>
      <w:pPr>
        <w:jc w:val="both"/>
        <w:outlineLvl w:val="9"/>
        <w:rPr>
          <w:rFonts w:hint="eastAsia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蓝奏云盘：</w:t>
      </w:r>
      <w:r>
        <w:rPr>
          <w:rFonts w:hint="eastAsia" w:ascii="Arial" w:hAnsi="Arial" w:eastAsia="宋体" w:cs="Arial"/>
          <w:i w:val="0"/>
          <w:iCs w:val="0"/>
          <w:caps w:val="0"/>
          <w:color w:val="3F3F3F"/>
          <w:spacing w:val="0"/>
          <w:sz w:val="32"/>
          <w:szCs w:val="32"/>
          <w:shd w:val="clear" w:fill="D0F2C3"/>
        </w:rPr>
        <w:fldChar w:fldCharType="begin"/>
      </w:r>
      <w:r>
        <w:rPr>
          <w:rFonts w:hint="eastAsia" w:ascii="Arial" w:hAnsi="Arial" w:eastAsia="宋体" w:cs="Arial"/>
          <w:i w:val="0"/>
          <w:iCs w:val="0"/>
          <w:caps w:val="0"/>
          <w:color w:val="3F3F3F"/>
          <w:spacing w:val="0"/>
          <w:sz w:val="32"/>
          <w:szCs w:val="32"/>
          <w:shd w:val="clear" w:fill="D0F2C3"/>
        </w:rPr>
        <w:instrText xml:space="preserve"> HYPERLINK "https://hiu.lanzoue.com/b027ujc4f" </w:instrText>
      </w:r>
      <w:r>
        <w:rPr>
          <w:rFonts w:hint="eastAsia" w:ascii="Arial" w:hAnsi="Arial" w:eastAsia="宋体" w:cs="Arial"/>
          <w:i w:val="0"/>
          <w:iCs w:val="0"/>
          <w:caps w:val="0"/>
          <w:color w:val="3F3F3F"/>
          <w:spacing w:val="0"/>
          <w:sz w:val="32"/>
          <w:szCs w:val="32"/>
          <w:shd w:val="clear" w:fill="D0F2C3"/>
        </w:rPr>
        <w:fldChar w:fldCharType="separate"/>
      </w:r>
      <w:r>
        <w:rPr>
          <w:rStyle w:val="10"/>
          <w:rFonts w:hint="eastAsia" w:ascii="Arial" w:hAnsi="Arial" w:eastAsia="宋体" w:cs="Arial"/>
          <w:i w:val="0"/>
          <w:iCs w:val="0"/>
          <w:caps w:val="0"/>
          <w:spacing w:val="0"/>
          <w:sz w:val="32"/>
          <w:szCs w:val="32"/>
          <w:shd w:val="clear" w:fill="D0F2C3"/>
        </w:rPr>
        <w:t>https://hiu.lanzoue.com/b027ujc4f</w:t>
      </w:r>
      <w:r>
        <w:rPr>
          <w:rFonts w:hint="eastAsia" w:ascii="Arial" w:hAnsi="Arial" w:eastAsia="宋体" w:cs="Arial"/>
          <w:i w:val="0"/>
          <w:iCs w:val="0"/>
          <w:caps w:val="0"/>
          <w:color w:val="3F3F3F"/>
          <w:spacing w:val="0"/>
          <w:sz w:val="32"/>
          <w:szCs w:val="32"/>
          <w:shd w:val="clear" w:fill="D0F2C3"/>
        </w:rPr>
        <w:fldChar w:fldCharType="end"/>
      </w:r>
      <w:r>
        <w:rPr>
          <w:rFonts w:hint="eastAsia" w:ascii="Arial" w:hAnsi="Arial" w:eastAsia="宋体" w:cs="Arial"/>
          <w:i w:val="0"/>
          <w:iCs w:val="0"/>
          <w:caps w:val="0"/>
          <w:color w:val="3F3F3F"/>
          <w:spacing w:val="0"/>
          <w:sz w:val="32"/>
          <w:szCs w:val="32"/>
          <w:shd w:val="clear" w:fill="D0F2C3"/>
          <w:lang w:val="en-US" w:eastAsia="zh-CN"/>
        </w:rPr>
        <w:t xml:space="preserve"> </w:t>
      </w:r>
      <w:r>
        <w:rPr>
          <w:rFonts w:hint="default" w:ascii="Arial" w:hAnsi="Arial" w:eastAsia="宋体" w:cs="Arial"/>
          <w:i w:val="0"/>
          <w:iCs w:val="0"/>
          <w:caps w:val="0"/>
          <w:color w:val="3F3F3F"/>
          <w:spacing w:val="0"/>
          <w:sz w:val="32"/>
          <w:szCs w:val="32"/>
          <w:shd w:val="clear" w:fill="D0F2C3"/>
        </w:rPr>
        <w:t>密码:gmze</w:t>
      </w:r>
    </w:p>
    <w:p>
      <w:pPr>
        <w:numPr>
          <w:ilvl w:val="0"/>
          <w:numId w:val="0"/>
        </w:numPr>
        <w:jc w:val="both"/>
        <w:outlineLvl w:val="0"/>
        <w:rPr>
          <w:rFonts w:hint="default" w:ascii="仿宋_GB2312" w:eastAsia="仿宋_GB2312"/>
          <w:b w:val="0"/>
          <w:sz w:val="32"/>
          <w:lang w:val="en-US" w:eastAsia="zh-CN"/>
        </w:rPr>
      </w:pPr>
      <w:r>
        <w:rPr>
          <w:rFonts w:hint="eastAsia" w:ascii="仿宋_GB2312" w:eastAsia="仿宋_GB2312"/>
          <w:b w:val="0"/>
          <w:sz w:val="32"/>
          <w:lang w:val="en-US" w:eastAsia="zh-CN"/>
        </w:rPr>
        <w:t>阿里云盘：暂无</w:t>
      </w:r>
    </w:p>
    <w:p>
      <w:pPr>
        <w:numPr>
          <w:ilvl w:val="0"/>
          <w:numId w:val="2"/>
        </w:numPr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安装说明</w:t>
      </w:r>
    </w:p>
    <w:p>
      <w:pPr>
        <w:numPr>
          <w:ilvl w:val="0"/>
          <w:numId w:val="5"/>
        </w:numPr>
        <w:jc w:val="both"/>
        <w:outlineLvl w:val="0"/>
        <w:rPr>
          <w:rFonts w:hint="eastAsia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在线版本</w:t>
      </w:r>
    </w:p>
    <w:p>
      <w:pPr>
        <w:numPr>
          <w:ilvl w:val="0"/>
          <w:numId w:val="0"/>
        </w:numPr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/>
          <w:bCs/>
          <w:sz w:val="32"/>
          <w:lang w:val="en-US" w:eastAsia="zh-CN"/>
        </w:rPr>
        <w:t>安装步骤1：</w:t>
      </w:r>
      <w:r>
        <w:rPr>
          <w:rFonts w:hint="eastAsia" w:ascii="黑体" w:eastAsia="黑体"/>
          <w:b w:val="0"/>
          <w:sz w:val="32"/>
          <w:lang w:val="en-US" w:eastAsia="zh-CN"/>
        </w:rPr>
        <w:t>根据自身需求下载安装包，解压；</w:t>
      </w:r>
    </w:p>
    <w:p>
      <w:pPr>
        <w:numPr>
          <w:ilvl w:val="0"/>
          <w:numId w:val="0"/>
        </w:numPr>
        <w:jc w:val="both"/>
        <w:outlineLvl w:val="0"/>
        <w:rPr>
          <w:rFonts w:hint="eastAsia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/>
          <w:bCs/>
          <w:sz w:val="32"/>
          <w:lang w:val="en-US" w:eastAsia="zh-CN"/>
        </w:rPr>
        <w:t>安装步骤2：</w:t>
      </w:r>
      <w:r>
        <w:rPr>
          <w:rFonts w:hint="eastAsia" w:ascii="黑体" w:eastAsia="黑体"/>
          <w:b w:val="0"/>
          <w:sz w:val="32"/>
          <w:lang w:val="en-US" w:eastAsia="zh-CN"/>
        </w:rPr>
        <w:t>选择安装文件，公文派3.X（有线安装版），双击或右键以管理员身份运行；</w:t>
      </w:r>
    </w:p>
    <w:p>
      <w:pPr>
        <w:numPr>
          <w:ilvl w:val="0"/>
          <w:numId w:val="0"/>
        </w:numPr>
        <w:jc w:val="both"/>
        <w:outlineLvl w:val="0"/>
      </w:pPr>
      <w:r>
        <w:drawing>
          <wp:inline distT="0" distB="0" distL="114300" distR="114300">
            <wp:extent cx="5266055" cy="3415665"/>
            <wp:effectExtent l="0" t="0" r="6985" b="133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41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0"/>
        <w:rPr>
          <w:rFonts w:hint="eastAsia" w:ascii="黑体" w:eastAsia="黑体"/>
          <w:b/>
          <w:bCs/>
          <w:sz w:val="32"/>
          <w:lang w:val="en-US" w:eastAsia="zh-CN"/>
        </w:rPr>
      </w:pPr>
      <w:r>
        <w:rPr>
          <w:rFonts w:hint="eastAsia" w:ascii="黑体" w:eastAsia="黑体"/>
          <w:b/>
          <w:bCs/>
          <w:sz w:val="32"/>
          <w:lang w:val="en-US" w:eastAsia="zh-CN"/>
        </w:rPr>
        <w:t>安装步骤3：</w:t>
      </w:r>
      <w:r>
        <w:rPr>
          <w:rFonts w:hint="eastAsia" w:ascii="黑体" w:eastAsia="黑体"/>
          <w:b w:val="0"/>
          <w:bCs w:val="0"/>
          <w:sz w:val="32"/>
          <w:lang w:val="en-US" w:eastAsia="zh-CN"/>
        </w:rPr>
        <w:t>弹出安装界面，选择安装位置，勾选许可协议，点击下一步；</w:t>
      </w:r>
    </w:p>
    <w:p>
      <w:pPr>
        <w:numPr>
          <w:ilvl w:val="0"/>
          <w:numId w:val="0"/>
        </w:numPr>
        <w:jc w:val="both"/>
        <w:outlineLvl w:val="0"/>
      </w:pPr>
      <w:r>
        <w:drawing>
          <wp:inline distT="0" distB="0" distL="114300" distR="114300">
            <wp:extent cx="5269865" cy="2760345"/>
            <wp:effectExtent l="0" t="0" r="317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outlineLvl w:val="0"/>
        <w:rPr>
          <w:rFonts w:hint="eastAsia" w:ascii="黑体" w:eastAsia="黑体"/>
          <w:b w:val="0"/>
          <w:bCs w:val="0"/>
          <w:sz w:val="32"/>
          <w:lang w:val="en-US" w:eastAsia="zh-CN"/>
        </w:rPr>
      </w:pPr>
      <w:r>
        <w:rPr>
          <w:rFonts w:hint="eastAsia" w:ascii="黑体" w:eastAsia="黑体"/>
          <w:b/>
          <w:bCs/>
          <w:sz w:val="32"/>
          <w:lang w:val="en-US" w:eastAsia="zh-CN"/>
        </w:rPr>
        <w:t>安装步骤4：</w:t>
      </w:r>
      <w:r>
        <w:rPr>
          <w:rFonts w:hint="eastAsia" w:ascii="黑体" w:eastAsia="黑体"/>
          <w:b w:val="0"/>
          <w:bCs w:val="0"/>
          <w:sz w:val="32"/>
          <w:lang w:val="en-US" w:eastAsia="zh-CN"/>
        </w:rPr>
        <w:t>阅读许可协议，点击下一步；</w:t>
      </w:r>
    </w:p>
    <w:p>
      <w:pPr>
        <w:numPr>
          <w:ilvl w:val="0"/>
          <w:numId w:val="0"/>
        </w:numPr>
        <w:jc w:val="center"/>
        <w:outlineLvl w:val="0"/>
      </w:pPr>
      <w:r>
        <w:drawing>
          <wp:inline distT="0" distB="0" distL="114300" distR="114300">
            <wp:extent cx="4396740" cy="545592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545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outlineLvl w:val="0"/>
      </w:pPr>
    </w:p>
    <w:p>
      <w:pPr>
        <w:numPr>
          <w:ilvl w:val="0"/>
          <w:numId w:val="0"/>
        </w:numPr>
        <w:jc w:val="left"/>
        <w:outlineLvl w:val="0"/>
        <w:rPr>
          <w:rFonts w:hint="eastAsia" w:ascii="黑体" w:eastAsia="黑体"/>
          <w:b w:val="0"/>
          <w:bCs w:val="0"/>
          <w:sz w:val="32"/>
          <w:lang w:val="en-US" w:eastAsia="zh-CN"/>
        </w:rPr>
      </w:pPr>
      <w:r>
        <w:rPr>
          <w:rFonts w:hint="eastAsia" w:ascii="黑体" w:eastAsia="黑体"/>
          <w:b/>
          <w:bCs/>
          <w:sz w:val="32"/>
          <w:lang w:val="en-US" w:eastAsia="zh-CN"/>
        </w:rPr>
        <w:t>安装步骤5：</w:t>
      </w:r>
      <w:r>
        <w:rPr>
          <w:rFonts w:hint="eastAsia" w:ascii="黑体" w:eastAsia="黑体"/>
          <w:b w:val="0"/>
          <w:bCs w:val="0"/>
          <w:sz w:val="32"/>
          <w:lang w:val="en-US" w:eastAsia="zh-CN"/>
        </w:rPr>
        <w:t>根据自身需求，选择安装用户，点击安装，等待安装完成即可；</w:t>
      </w:r>
    </w:p>
    <w:p>
      <w:pPr>
        <w:numPr>
          <w:ilvl w:val="0"/>
          <w:numId w:val="0"/>
        </w:numPr>
        <w:jc w:val="center"/>
        <w:outlineLvl w:val="0"/>
      </w:pPr>
      <w:r>
        <w:drawing>
          <wp:inline distT="0" distB="0" distL="114300" distR="114300">
            <wp:extent cx="4396740" cy="545592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545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outlineLvl w:val="0"/>
      </w:pPr>
    </w:p>
    <w:p>
      <w:pPr>
        <w:numPr>
          <w:ilvl w:val="0"/>
          <w:numId w:val="0"/>
        </w:numPr>
        <w:jc w:val="left"/>
        <w:outlineLvl w:val="0"/>
        <w:rPr>
          <w:rFonts w:hint="default" w:ascii="黑体" w:eastAsia="黑体"/>
          <w:b w:val="0"/>
          <w:bCs w:val="0"/>
          <w:sz w:val="32"/>
          <w:lang w:val="en-US" w:eastAsia="zh-CN"/>
        </w:rPr>
      </w:pPr>
      <w:r>
        <w:rPr>
          <w:rFonts w:hint="eastAsia" w:ascii="黑体" w:eastAsia="黑体"/>
          <w:b/>
          <w:bCs/>
          <w:sz w:val="32"/>
          <w:lang w:val="en-US" w:eastAsia="zh-CN"/>
        </w:rPr>
        <w:t>安装步骤6：</w:t>
      </w:r>
      <w:r>
        <w:rPr>
          <w:rFonts w:hint="eastAsia" w:ascii="黑体" w:eastAsia="黑体"/>
          <w:b w:val="0"/>
          <w:bCs w:val="0"/>
          <w:sz w:val="32"/>
          <w:lang w:val="en-US" w:eastAsia="zh-CN"/>
        </w:rPr>
        <w:t>打开WORD/WPS即可在菜单栏看到【公文派】按钮，点击即可正常使用。</w:t>
      </w:r>
    </w:p>
    <w:p>
      <w:pPr>
        <w:numPr>
          <w:ilvl w:val="0"/>
          <w:numId w:val="0"/>
        </w:numPr>
        <w:jc w:val="left"/>
        <w:outlineLvl w:val="0"/>
      </w:pPr>
      <w:r>
        <w:drawing>
          <wp:inline distT="0" distB="0" distL="114300" distR="114300">
            <wp:extent cx="5266690" cy="1536065"/>
            <wp:effectExtent l="0" t="0" r="635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outlineLvl w:val="0"/>
      </w:pPr>
    </w:p>
    <w:p>
      <w:pPr>
        <w:numPr>
          <w:ilvl w:val="0"/>
          <w:numId w:val="0"/>
        </w:numPr>
        <w:jc w:val="left"/>
        <w:outlineLvl w:val="0"/>
        <w:rPr>
          <w:rFonts w:hint="default" w:ascii="黑体" w:eastAsia="黑体"/>
          <w:b w:val="0"/>
          <w:bCs w:val="0"/>
          <w:sz w:val="32"/>
          <w:lang w:val="en-US" w:eastAsia="zh-CN"/>
        </w:rPr>
      </w:pPr>
      <w:r>
        <w:rPr>
          <w:rFonts w:hint="eastAsia" w:ascii="黑体" w:eastAsia="黑体"/>
          <w:b w:val="0"/>
          <w:bCs w:val="0"/>
          <w:color w:val="FF0000"/>
          <w:sz w:val="32"/>
          <w:lang w:val="en-US" w:eastAsia="zh-CN"/>
        </w:rPr>
        <w:t>注意：</w:t>
      </w:r>
      <w:r>
        <w:rPr>
          <w:rFonts w:hint="eastAsia" w:ascii="黑体" w:eastAsia="黑体"/>
          <w:b w:val="0"/>
          <w:bCs w:val="0"/>
          <w:sz w:val="32"/>
          <w:lang w:val="en-US" w:eastAsia="zh-CN"/>
        </w:rPr>
        <w:t>如若为出现按钮，很可能是加载项未正确勾选，请点击【文件】&gt;【选项】&gt;【自定义功能区】勾选【开发工具】</w:t>
      </w:r>
    </w:p>
    <w:p>
      <w:pPr>
        <w:numPr>
          <w:ilvl w:val="0"/>
          <w:numId w:val="0"/>
        </w:numPr>
        <w:jc w:val="left"/>
        <w:outlineLvl w:val="0"/>
        <w:rPr>
          <w:rFonts w:hint="default" w:ascii="黑体" w:eastAsia="黑体"/>
          <w:b w:val="0"/>
          <w:bCs w:val="0"/>
          <w:sz w:val="32"/>
          <w:lang w:val="en-US" w:eastAsia="zh-CN"/>
        </w:rPr>
      </w:pPr>
      <w:r>
        <w:drawing>
          <wp:inline distT="0" distB="0" distL="114300" distR="114300">
            <wp:extent cx="5266690" cy="2803525"/>
            <wp:effectExtent l="0" t="0" r="6350" b="63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outlineLvl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left"/>
        <w:outlineLvl w:val="0"/>
        <w:rPr>
          <w:rFonts w:hint="default" w:ascii="黑体" w:eastAsia="黑体"/>
          <w:b w:val="0"/>
          <w:bCs w:val="0"/>
          <w:sz w:val="32"/>
          <w:lang w:val="en-US" w:eastAsia="zh-CN"/>
        </w:rPr>
      </w:pPr>
      <w:r>
        <w:rPr>
          <w:rFonts w:hint="eastAsia" w:ascii="黑体" w:eastAsia="黑体"/>
          <w:b w:val="0"/>
          <w:bCs w:val="0"/>
          <w:sz w:val="32"/>
          <w:lang w:val="en-US" w:eastAsia="zh-CN"/>
        </w:rPr>
        <w:t>回到WORD界面，点击【开发工具】&gt;【Com加载项】，找到公文派，勾选确认即可。</w:t>
      </w:r>
    </w:p>
    <w:p>
      <w:pPr>
        <w:numPr>
          <w:ilvl w:val="0"/>
          <w:numId w:val="0"/>
        </w:numPr>
        <w:jc w:val="left"/>
        <w:outlineLvl w:val="0"/>
        <w:rPr>
          <w:rFonts w:hint="default" w:ascii="黑体" w:eastAsia="黑体"/>
          <w:b w:val="0"/>
          <w:bCs w:val="0"/>
          <w:sz w:val="32"/>
          <w:lang w:val="en-US" w:eastAsia="zh-CN"/>
        </w:rPr>
      </w:pPr>
      <w:r>
        <w:drawing>
          <wp:inline distT="0" distB="0" distL="114300" distR="114300">
            <wp:extent cx="5268595" cy="1558290"/>
            <wp:effectExtent l="0" t="0" r="4445" b="1143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outlineLvl w:val="0"/>
      </w:pPr>
      <w:bookmarkStart w:id="0" w:name="_GoBack"/>
      <w:r>
        <w:drawing>
          <wp:inline distT="0" distB="0" distL="114300" distR="114300">
            <wp:extent cx="5271770" cy="2296795"/>
            <wp:effectExtent l="0" t="0" r="1270" b="444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jc w:val="left"/>
        <w:outlineLvl w:val="0"/>
        <w:rPr>
          <w:rFonts w:hint="default"/>
          <w:lang w:val="en-US" w:eastAsia="zh-CN"/>
        </w:rPr>
      </w:pPr>
    </w:p>
    <w:p>
      <w:pPr>
        <w:numPr>
          <w:ilvl w:val="0"/>
          <w:numId w:val="5"/>
        </w:numPr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离线版本</w:t>
      </w:r>
    </w:p>
    <w:p>
      <w:pPr>
        <w:numPr>
          <w:ilvl w:val="0"/>
          <w:numId w:val="0"/>
        </w:numPr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安装步骤与在线版安装流程一样，唯一值得注意是：安装过程中会检测软件安装环境，若无，将会自动安装环境，点击下一步等待安装完成即可。</w:t>
      </w:r>
    </w:p>
    <w:p>
      <w:pPr>
        <w:numPr>
          <w:ilvl w:val="0"/>
          <w:numId w:val="0"/>
        </w:numPr>
        <w:jc w:val="center"/>
        <w:outlineLvl w:val="0"/>
      </w:pPr>
      <w:r>
        <w:drawing>
          <wp:inline distT="0" distB="0" distL="114300" distR="114300">
            <wp:extent cx="4396740" cy="5455920"/>
            <wp:effectExtent l="0" t="0" r="7620" b="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545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outlineLvl w:val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常见问题</w:t>
      </w:r>
    </w:p>
    <w:p>
      <w:pPr>
        <w:ind w:firstLine="640" w:firstLineChars="200"/>
        <w:jc w:val="both"/>
        <w:outlineLvl w:val="9"/>
        <w:rPr>
          <w:rFonts w:hint="default" w:ascii="仿宋_GB2312" w:eastAsia="仿宋_GB2312"/>
          <w:b w:val="0"/>
          <w:sz w:val="32"/>
          <w:lang w:val="en-US" w:eastAsia="zh-CN"/>
        </w:rPr>
      </w:pPr>
      <w:r>
        <w:rPr>
          <w:rFonts w:hint="default" w:ascii="仿宋_GB2312" w:eastAsia="仿宋_GB2312"/>
          <w:b w:val="0"/>
          <w:sz w:val="32"/>
          <w:lang w:val="en-US" w:eastAsia="zh-CN"/>
        </w:rPr>
        <w:t>如果之前已经安装过快点公文助手的旧版本，请到【控制面板】-&gt;【添加删除程序】中, 卸载旧版，然后运行新版安装包即可。</w:t>
      </w:r>
    </w:p>
    <w:p>
      <w:pPr>
        <w:numPr>
          <w:ilvl w:val="0"/>
          <w:numId w:val="6"/>
        </w:numPr>
        <w:ind w:left="0" w:leftChars="0" w:firstLine="640" w:firstLineChars="200"/>
        <w:jc w:val="both"/>
        <w:outlineLvl w:val="0"/>
        <w:rPr>
          <w:rFonts w:ascii="黑体" w:eastAsia="黑体"/>
          <w:b w:val="0"/>
          <w:sz w:val="32"/>
        </w:rPr>
      </w:pPr>
      <w:r>
        <w:rPr>
          <w:rFonts w:hint="default" w:ascii="黑体" w:eastAsia="黑体"/>
          <w:b w:val="0"/>
          <w:sz w:val="32"/>
        </w:rPr>
        <w:t>预装的 Office家庭和学生版 无法加载插件</w:t>
      </w:r>
    </w:p>
    <w:p>
      <w:pPr>
        <w:ind w:firstLine="643" w:firstLineChars="200"/>
        <w:jc w:val="both"/>
        <w:outlineLvl w:val="9"/>
        <w:rPr>
          <w:rFonts w:hint="default" w:ascii="仿宋_GB2312" w:eastAsia="仿宋_GB2312"/>
          <w:b w:val="0"/>
          <w:sz w:val="32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解决方案：</w:t>
      </w:r>
      <w:r>
        <w:rPr>
          <w:rFonts w:hint="default" w:ascii="仿宋_GB2312" w:eastAsia="仿宋_GB2312"/>
          <w:b w:val="0"/>
          <w:sz w:val="32"/>
        </w:rPr>
        <w:t>目前已知一些品牌机预装的”Office201X家庭和学生版”有较大几率发生此问题。此类Office与安装版存在路径和权限差异，导致其无法很好兼容第三方插件。</w:t>
      </w:r>
    </w:p>
    <w:p>
      <w:pPr>
        <w:numPr>
          <w:ilvl w:val="0"/>
          <w:numId w:val="6"/>
        </w:numPr>
        <w:ind w:left="0" w:leftChars="0" w:firstLine="640" w:firstLineChars="200"/>
        <w:jc w:val="both"/>
        <w:outlineLvl w:val="0"/>
        <w:rPr>
          <w:rFonts w:hint="default" w:ascii="黑体" w:eastAsia="黑体"/>
          <w:b w:val="0"/>
          <w:sz w:val="32"/>
        </w:rPr>
      </w:pPr>
      <w:r>
        <w:rPr>
          <w:rFonts w:hint="default" w:ascii="黑体" w:eastAsia="黑体"/>
          <w:b w:val="0"/>
          <w:sz w:val="32"/>
        </w:rPr>
        <w:t>WPS 不显示插件</w:t>
      </w:r>
    </w:p>
    <w:p>
      <w:pPr>
        <w:ind w:firstLine="640" w:firstLineChars="200"/>
        <w:jc w:val="both"/>
        <w:outlineLvl w:val="9"/>
        <w:rPr>
          <w:rFonts w:ascii="仿宋_GB2312" w:eastAsia="仿宋_GB2312"/>
          <w:b w:val="0"/>
          <w:sz w:val="32"/>
        </w:rPr>
      </w:pPr>
      <w:r>
        <w:rPr>
          <w:rFonts w:hint="default" w:ascii="仿宋_GB2312" w:eastAsia="仿宋_GB2312"/>
          <w:b w:val="0"/>
          <w:sz w:val="32"/>
        </w:rPr>
        <w:t>WPS 安装最新版后加载项未显示</w:t>
      </w:r>
    </w:p>
    <w:p>
      <w:pPr>
        <w:ind w:firstLine="643" w:firstLineChars="200"/>
        <w:jc w:val="both"/>
        <w:outlineLvl w:val="9"/>
        <w:rPr>
          <w:rFonts w:ascii="仿宋_GB2312" w:eastAsia="仿宋_GB2312"/>
          <w:b w:val="0"/>
          <w:sz w:val="32"/>
        </w:rPr>
      </w:pPr>
      <w:r>
        <w:rPr>
          <w:rFonts w:hint="default" w:ascii="仿宋_GB2312" w:eastAsia="仿宋_GB2312"/>
          <w:b/>
          <w:bCs/>
          <w:sz w:val="32"/>
        </w:rPr>
        <w:t xml:space="preserve">解决方案: </w:t>
      </w:r>
      <w:r>
        <w:rPr>
          <w:rFonts w:hint="default" w:ascii="仿宋_GB2312" w:eastAsia="仿宋_GB2312"/>
          <w:b w:val="0"/>
          <w:sz w:val="32"/>
        </w:rPr>
        <w:t>确保插件安装未被拦截注册表操作, 运行WPS自带的修复工具重新注册组件即可.</w:t>
      </w:r>
    </w:p>
    <w:p>
      <w:pPr>
        <w:numPr>
          <w:ilvl w:val="0"/>
          <w:numId w:val="6"/>
        </w:numPr>
        <w:ind w:left="0" w:leftChars="0" w:firstLine="640" w:firstLineChars="200"/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default" w:ascii="黑体" w:eastAsia="黑体"/>
          <w:b w:val="0"/>
          <w:sz w:val="32"/>
        </w:rPr>
        <w:t>部分功能无法在WPS中使用</w:t>
      </w:r>
    </w:p>
    <w:p>
      <w:pPr>
        <w:ind w:firstLine="643" w:firstLineChars="200"/>
        <w:jc w:val="both"/>
        <w:outlineLvl w:val="9"/>
        <w:rPr>
          <w:rFonts w:hint="eastAsia" w:ascii="仿宋_GB2312" w:eastAsia="仿宋_GB2312"/>
          <w:b w:val="0"/>
          <w:sz w:val="32"/>
          <w:lang w:val="en-US" w:eastAsia="zh-CN"/>
        </w:rPr>
      </w:pPr>
      <w:r>
        <w:rPr>
          <w:rFonts w:hint="default" w:ascii="仿宋_GB2312" w:eastAsia="仿宋_GB2312"/>
          <w:b/>
          <w:bCs/>
          <w:sz w:val="32"/>
        </w:rPr>
        <w:t>解决方案:</w:t>
      </w:r>
      <w:r>
        <w:rPr>
          <w:rFonts w:hint="default" w:ascii="仿宋_GB2312" w:eastAsia="仿宋_GB2312"/>
          <w:b w:val="0"/>
          <w:sz w:val="32"/>
        </w:rPr>
        <w:t xml:space="preserve"> </w:t>
      </w:r>
      <w:r>
        <w:rPr>
          <w:rFonts w:hint="eastAsia" w:ascii="仿宋_GB2312" w:eastAsia="仿宋_GB2312"/>
          <w:b w:val="0"/>
          <w:sz w:val="32"/>
          <w:lang w:val="en-US" w:eastAsia="zh-CN"/>
        </w:rPr>
        <w:t>目前WPS已经完成适配，部分软件可能存在差异，等待修复即可。</w:t>
      </w:r>
    </w:p>
    <w:p>
      <w:pPr>
        <w:numPr>
          <w:ilvl w:val="0"/>
          <w:numId w:val="6"/>
        </w:numPr>
        <w:ind w:left="0" w:leftChars="0" w:firstLine="640" w:firstLineChars="200"/>
        <w:jc w:val="both"/>
        <w:outlineLvl w:val="0"/>
        <w:rPr>
          <w:rFonts w:hint="default" w:ascii="黑体" w:eastAsia="黑体"/>
          <w:b w:val="0"/>
          <w:sz w:val="32"/>
          <w:lang w:val="en-US" w:eastAsia="zh-CN"/>
        </w:rPr>
      </w:pPr>
      <w:r>
        <w:rPr>
          <w:rFonts w:hint="eastAsia" w:ascii="黑体" w:eastAsia="黑体"/>
          <w:b w:val="0"/>
          <w:sz w:val="32"/>
          <w:lang w:val="en-US" w:eastAsia="zh-CN"/>
        </w:rPr>
        <w:t>字体段落中功能无法使用</w:t>
      </w:r>
    </w:p>
    <w:p>
      <w:pPr>
        <w:ind w:firstLine="643" w:firstLineChars="200"/>
        <w:jc w:val="both"/>
        <w:outlineLvl w:val="9"/>
        <w:rPr>
          <w:rFonts w:hint="default" w:ascii="仿宋_GB2312" w:eastAsia="仿宋_GB2312"/>
          <w:b w:val="0"/>
          <w:bCs w:val="0"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解决方案：</w:t>
      </w:r>
      <w:r>
        <w:rPr>
          <w:rFonts w:hint="eastAsia" w:ascii="仿宋_GB2312" w:eastAsia="仿宋_GB2312"/>
          <w:b w:val="0"/>
          <w:bCs w:val="0"/>
          <w:sz w:val="32"/>
          <w:lang w:val="en-US" w:eastAsia="zh-CN"/>
        </w:rPr>
        <w:t>此问题为配置文件未初始化，点击插件全局设置，将里面内容设置初始化即可。</w:t>
      </w:r>
    </w:p>
    <w:p>
      <w:pPr>
        <w:ind w:firstLine="420" w:firstLineChars="200"/>
        <w:jc w:val="both"/>
        <w:outlineLvl w:val="9"/>
        <w:rPr>
          <w:rFonts w:hint="default" w:ascii="仿宋_GB2312" w:eastAsia="仿宋_GB2312"/>
          <w:b w:val="0"/>
          <w:sz w:val="32"/>
          <w:lang w:val="en-US" w:eastAsia="zh-CN"/>
        </w:rPr>
      </w:pPr>
      <w:r>
        <w:drawing>
          <wp:inline distT="0" distB="0" distL="114300" distR="114300">
            <wp:extent cx="5266690" cy="2265680"/>
            <wp:effectExtent l="0" t="0" r="6350" b="508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both"/>
        <w:outlineLvl w:val="9"/>
        <w:rPr>
          <w:rFonts w:hint="default" w:ascii="仿宋_GB2312" w:eastAsia="仿宋_GB2312"/>
          <w:b w:val="0"/>
          <w:sz w:val="32"/>
          <w:lang w:val="en-US" w:eastAsia="zh-CN"/>
        </w:rPr>
      </w:pPr>
      <w:r>
        <w:rPr>
          <w:rFonts w:hint="default" w:ascii="仿宋_GB2312" w:eastAsia="仿宋_GB2312"/>
          <w:b w:val="0"/>
          <w:sz w:val="32"/>
          <w:lang w:val="en-US" w:eastAsia="zh-CN"/>
        </w:rPr>
        <w:t>有疑问或建议，请进QQ群交流提问：</w:t>
      </w:r>
      <w:r>
        <w:rPr>
          <w:rFonts w:hint="eastAsia" w:ascii="仿宋_GB2312" w:eastAsia="仿宋_GB2312"/>
          <w:b w:val="0"/>
          <w:sz w:val="32"/>
          <w:lang w:val="en-US" w:eastAsia="zh-CN"/>
        </w:rPr>
        <w:t>866835209</w:t>
      </w:r>
      <w:r>
        <w:rPr>
          <w:rFonts w:hint="default" w:ascii="仿宋_GB2312" w:eastAsia="仿宋_GB2312"/>
          <w:b w:val="0"/>
          <w:sz w:val="32"/>
          <w:lang w:val="en-US" w:eastAsia="zh-CN"/>
        </w:rPr>
        <w:t>，或联系作者QQ（邮箱同号）：</w:t>
      </w:r>
      <w:r>
        <w:rPr>
          <w:rFonts w:hint="eastAsia" w:ascii="仿宋_GB2312" w:eastAsia="仿宋_GB2312"/>
          <w:b w:val="0"/>
          <w:sz w:val="32"/>
          <w:lang w:val="en-US" w:eastAsia="zh-CN"/>
        </w:rPr>
        <w:t>1625621257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PowerPlusWaterMarkObject41189" o:spid="_x0000_s2049" o:spt="136" type="#_x0000_t136" style="position:absolute;left:0pt;height:178.05pt;width:409.1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26869f" focussize="0,0"/>
          <v:stroke on="f"/>
          <v:imagedata o:title=""/>
          <o:lock v:ext="edit" aspectratio="t"/>
          <v:textpath on="t" fitshape="t" fitpath="t" trim="t" xscale="f" string="公文派" style="font-family:微软雅黑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8EB14C"/>
    <w:multiLevelType w:val="singleLevel"/>
    <w:tmpl w:val="928EB14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83C6767"/>
    <w:multiLevelType w:val="singleLevel"/>
    <w:tmpl w:val="B83C67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9D0158E"/>
    <w:multiLevelType w:val="singleLevel"/>
    <w:tmpl w:val="C9D0158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DB74C719"/>
    <w:multiLevelType w:val="singleLevel"/>
    <w:tmpl w:val="DB74C7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2A25571"/>
    <w:multiLevelType w:val="singleLevel"/>
    <w:tmpl w:val="32A2557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36A2A665"/>
    <w:multiLevelType w:val="singleLevel"/>
    <w:tmpl w:val="36A2A66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U5RzmRlT8IYH3a+wqfvpOWXzeWg=" w:salt="2VxiE+qRNk3sLvy16cXSp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M2E1MDgxNGYzZjMxODY2NDVkZTY5YmE0MjBiN2MifQ=="/>
  </w:docVars>
  <w:rsids>
    <w:rsidRoot w:val="60576B99"/>
    <w:rsid w:val="007A3406"/>
    <w:rsid w:val="01934184"/>
    <w:rsid w:val="04DE4B8B"/>
    <w:rsid w:val="04E92234"/>
    <w:rsid w:val="06765EB3"/>
    <w:rsid w:val="07252454"/>
    <w:rsid w:val="0913503C"/>
    <w:rsid w:val="0C606511"/>
    <w:rsid w:val="0D005354"/>
    <w:rsid w:val="0D2C1774"/>
    <w:rsid w:val="0DE752BD"/>
    <w:rsid w:val="0FAA4A3C"/>
    <w:rsid w:val="100F6C8B"/>
    <w:rsid w:val="10331363"/>
    <w:rsid w:val="11080657"/>
    <w:rsid w:val="157B3011"/>
    <w:rsid w:val="166B499D"/>
    <w:rsid w:val="16E42B7F"/>
    <w:rsid w:val="18712F82"/>
    <w:rsid w:val="188500AE"/>
    <w:rsid w:val="18972950"/>
    <w:rsid w:val="1A4C2A94"/>
    <w:rsid w:val="1A875A40"/>
    <w:rsid w:val="1B326A59"/>
    <w:rsid w:val="1CF15153"/>
    <w:rsid w:val="1D0D700E"/>
    <w:rsid w:val="1D342BBC"/>
    <w:rsid w:val="1E9335E4"/>
    <w:rsid w:val="207F66E5"/>
    <w:rsid w:val="21504CE6"/>
    <w:rsid w:val="21C140A1"/>
    <w:rsid w:val="22153815"/>
    <w:rsid w:val="224269B6"/>
    <w:rsid w:val="24FF7D52"/>
    <w:rsid w:val="2C79756D"/>
    <w:rsid w:val="2CE065DD"/>
    <w:rsid w:val="327B0F53"/>
    <w:rsid w:val="32F9006B"/>
    <w:rsid w:val="336828AA"/>
    <w:rsid w:val="379E4ABE"/>
    <w:rsid w:val="3813325A"/>
    <w:rsid w:val="39827042"/>
    <w:rsid w:val="3BB42D53"/>
    <w:rsid w:val="3D056F31"/>
    <w:rsid w:val="3D7D07E5"/>
    <w:rsid w:val="405F7394"/>
    <w:rsid w:val="40A176A4"/>
    <w:rsid w:val="46E726C0"/>
    <w:rsid w:val="47734BC0"/>
    <w:rsid w:val="48E655BF"/>
    <w:rsid w:val="4AC34865"/>
    <w:rsid w:val="4AEE6184"/>
    <w:rsid w:val="4E992696"/>
    <w:rsid w:val="50B23A28"/>
    <w:rsid w:val="51CF2F61"/>
    <w:rsid w:val="578738EE"/>
    <w:rsid w:val="58333440"/>
    <w:rsid w:val="58905609"/>
    <w:rsid w:val="594F1EAF"/>
    <w:rsid w:val="60576B99"/>
    <w:rsid w:val="624D21C1"/>
    <w:rsid w:val="64001755"/>
    <w:rsid w:val="655D2E45"/>
    <w:rsid w:val="6761085C"/>
    <w:rsid w:val="67DE71B7"/>
    <w:rsid w:val="67F52EB6"/>
    <w:rsid w:val="69B209C2"/>
    <w:rsid w:val="69E7076D"/>
    <w:rsid w:val="6B094A0C"/>
    <w:rsid w:val="6B203E8A"/>
    <w:rsid w:val="6D9E0AFE"/>
    <w:rsid w:val="6F125FD7"/>
    <w:rsid w:val="71FC7865"/>
    <w:rsid w:val="720E13A4"/>
    <w:rsid w:val="73BB65EF"/>
    <w:rsid w:val="74A14DCD"/>
    <w:rsid w:val="75BE6A2D"/>
    <w:rsid w:val="76D35898"/>
    <w:rsid w:val="77F75BCE"/>
    <w:rsid w:val="7BC37E30"/>
    <w:rsid w:val="7CB22541"/>
    <w:rsid w:val="7D945333"/>
    <w:rsid w:val="7ED9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semiHidden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semiHidden/>
    <w:unhideWhenUsed/>
    <w:uiPriority w:val="99"/>
    <w:rPr>
      <w:b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1205</Words>
  <Characters>2016</Characters>
  <Lines>0</Lines>
  <Paragraphs>0</Paragraphs>
  <TotalTime>2</TotalTime>
  <ScaleCrop>false</ScaleCrop>
  <LinksUpToDate>false</LinksUpToDate>
  <CharactersWithSpaces>2091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2022-10-23T13:05:00Z</dcterms:created>
  <dc:creator>似最初</dc:creator>
  <cp:lastModifiedBy>似最初</cp:lastModifiedBy>
  <dcterms:modified xsi:type="dcterms:W3CDTF">2022-10-23T14:45:50Z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ED54B4367D364281B1EC3266D14D8F75</vt:lpwstr>
  </property>
</Properties>
</file>