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71FAF" w14:textId="702D471F" w:rsidR="006C656D" w:rsidRPr="00FA33E5" w:rsidRDefault="00B2613E" w:rsidP="00FA33E5">
      <w:pPr>
        <w:jc w:val="center"/>
        <w:rPr>
          <w:sz w:val="32"/>
          <w:szCs w:val="32"/>
        </w:rPr>
      </w:pPr>
      <w:r w:rsidRPr="00FA33E5">
        <w:rPr>
          <w:rFonts w:hint="eastAsia"/>
          <w:sz w:val="32"/>
          <w:szCs w:val="32"/>
        </w:rPr>
        <w:t>快速建账流程</w:t>
      </w:r>
    </w:p>
    <w:p w14:paraId="140E6E4B" w14:textId="454FE2EE" w:rsidR="00B2613E" w:rsidRDefault="00B2613E">
      <w:r>
        <w:rPr>
          <w:rFonts w:hint="eastAsia"/>
        </w:rPr>
        <w:t>要点</w:t>
      </w:r>
    </w:p>
    <w:p w14:paraId="52E0D875" w14:textId="28CDA2B8" w:rsidR="00B2613E" w:rsidRPr="00B2613E" w:rsidRDefault="00B2613E" w:rsidP="00B2613E">
      <w:r w:rsidRPr="00B2613E">
        <w:t>1</w:t>
      </w:r>
      <w:r w:rsidRPr="00B2613E">
        <w:rPr>
          <w:rFonts w:hint="eastAsia"/>
        </w:rPr>
        <w:t>、根据自己单位的情况划分部门、岗位角色、分配岗位权限。</w:t>
      </w:r>
    </w:p>
    <w:p w14:paraId="16DCE6C9" w14:textId="73E8294F" w:rsidR="00B2613E" w:rsidRPr="00B2613E" w:rsidRDefault="00B2613E" w:rsidP="00B2613E">
      <w:r w:rsidRPr="00B2613E">
        <w:t>2</w:t>
      </w:r>
      <w:r w:rsidRPr="00B2613E">
        <w:rPr>
          <w:rFonts w:hint="eastAsia"/>
        </w:rPr>
        <w:t>、建立所有情况的审核流程。</w:t>
      </w:r>
    </w:p>
    <w:p w14:paraId="338E5E2C" w14:textId="2C85ABF1" w:rsidR="00B2613E" w:rsidRPr="00B2613E" w:rsidRDefault="00B2613E" w:rsidP="00B2613E">
      <w:r w:rsidRPr="00B2613E">
        <w:t>3</w:t>
      </w:r>
      <w:r w:rsidRPr="00B2613E">
        <w:rPr>
          <w:rFonts w:hint="eastAsia"/>
        </w:rPr>
        <w:t>、利用导入</w:t>
      </w:r>
      <w:r w:rsidRPr="00B2613E">
        <w:t>Excel</w:t>
      </w:r>
      <w:r w:rsidRPr="00B2613E">
        <w:rPr>
          <w:rFonts w:hint="eastAsia"/>
        </w:rPr>
        <w:t>功能建立基础资料</w:t>
      </w:r>
      <w:r w:rsidRPr="00B2613E">
        <w:t>(</w:t>
      </w:r>
      <w:r w:rsidRPr="00B2613E">
        <w:rPr>
          <w:rFonts w:hint="eastAsia"/>
        </w:rPr>
        <w:t>往来单位、材料、员工</w:t>
      </w:r>
      <w:r w:rsidRPr="00B2613E">
        <w:t>)</w:t>
      </w:r>
      <w:r w:rsidRPr="00B2613E">
        <w:rPr>
          <w:rFonts w:hint="eastAsia"/>
        </w:rPr>
        <w:t>。</w:t>
      </w:r>
    </w:p>
    <w:p w14:paraId="77BF9DD1" w14:textId="50BBA8B4" w:rsidR="00B2613E" w:rsidRPr="00B2613E" w:rsidRDefault="00B2613E" w:rsidP="00B2613E">
      <w:r w:rsidRPr="00B2613E">
        <w:t>4</w:t>
      </w:r>
      <w:r w:rsidRPr="00B2613E">
        <w:rPr>
          <w:rFonts w:hint="eastAsia"/>
        </w:rPr>
        <w:t>、</w:t>
      </w:r>
      <w:r w:rsidR="00015969">
        <w:rPr>
          <w:rFonts w:hint="eastAsia"/>
        </w:rPr>
        <w:t>确定</w:t>
      </w:r>
      <w:r w:rsidRPr="00B2613E">
        <w:rPr>
          <w:rFonts w:hint="eastAsia"/>
        </w:rPr>
        <w:t>好开账的时间点。</w:t>
      </w:r>
    </w:p>
    <w:p w14:paraId="0AE27180" w14:textId="7CA19702" w:rsidR="00B2613E" w:rsidRDefault="00B2613E" w:rsidP="00B2613E">
      <w:r>
        <w:rPr>
          <w:rFonts w:hint="eastAsia"/>
        </w:rPr>
        <w:t>一、系统重建</w:t>
      </w:r>
    </w:p>
    <w:p w14:paraId="78316B28" w14:textId="50428263" w:rsidR="00E15F94" w:rsidRDefault="00452872" w:rsidP="00B2613E">
      <w:pPr>
        <w:numPr>
          <w:ilvl w:val="0"/>
          <w:numId w:val="1"/>
        </w:numPr>
        <w:tabs>
          <w:tab w:val="clear" w:pos="360"/>
          <w:tab w:val="num" w:pos="720"/>
        </w:tabs>
      </w:pPr>
      <w:r w:rsidRPr="00B2613E">
        <w:rPr>
          <w:rFonts w:hint="eastAsia"/>
        </w:rPr>
        <w:t>操作方法：主菜单【系统】-&gt;【数据操作】-&gt; 【系统重建（数据初始化）】</w:t>
      </w:r>
    </w:p>
    <w:p w14:paraId="2290F9C4" w14:textId="7D654C0F" w:rsidR="00CC0446" w:rsidRPr="00B2613E" w:rsidRDefault="00CC0446" w:rsidP="00CC0446">
      <w:pPr>
        <w:ind w:left="360"/>
        <w:rPr>
          <w:rFonts w:hint="eastAsia"/>
        </w:rPr>
      </w:pPr>
      <w:r>
        <w:rPr>
          <w:noProof/>
        </w:rPr>
        <w:drawing>
          <wp:inline distT="0" distB="0" distL="0" distR="0" wp14:anchorId="3223E71E" wp14:editId="2666338E">
            <wp:extent cx="5133333" cy="3400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33333" cy="3400000"/>
                    </a:xfrm>
                    <a:prstGeom prst="rect">
                      <a:avLst/>
                    </a:prstGeom>
                  </pic:spPr>
                </pic:pic>
              </a:graphicData>
            </a:graphic>
          </wp:inline>
        </w:drawing>
      </w:r>
    </w:p>
    <w:p w14:paraId="3279658E" w14:textId="7BA8EFA7" w:rsidR="00B2613E" w:rsidRDefault="00452872" w:rsidP="00B2613E">
      <w:pPr>
        <w:numPr>
          <w:ilvl w:val="0"/>
          <w:numId w:val="1"/>
        </w:numPr>
      </w:pPr>
      <w:r w:rsidRPr="00B2613E">
        <w:rPr>
          <w:rFonts w:hint="eastAsia"/>
        </w:rPr>
        <w:t>注：要清除不需要</w:t>
      </w:r>
      <w:r w:rsidR="00871B9E">
        <w:rPr>
          <w:rFonts w:hint="eastAsia"/>
        </w:rPr>
        <w:t>的</w:t>
      </w:r>
      <w:r w:rsidRPr="00B2613E">
        <w:rPr>
          <w:rFonts w:hint="eastAsia"/>
        </w:rPr>
        <w:t>基础数据（</w:t>
      </w:r>
      <w:r w:rsidR="00DF6A83">
        <w:rPr>
          <w:rFonts w:hint="eastAsia"/>
        </w:rPr>
        <w:t>软件初次安装</w:t>
      </w:r>
      <w:r w:rsidRPr="00B2613E">
        <w:rPr>
          <w:rFonts w:hint="eastAsia"/>
        </w:rPr>
        <w:t>，系统自带的示例数据和自己的企业无关，需要一并清除）。如：</w:t>
      </w:r>
      <w:r w:rsidRPr="00B2613E">
        <w:t>[</w:t>
      </w:r>
      <w:r w:rsidRPr="00B2613E">
        <w:rPr>
          <w:rFonts w:hint="eastAsia"/>
        </w:rPr>
        <w:t>项目信息</w:t>
      </w:r>
      <w:r w:rsidRPr="00B2613E">
        <w:t>]</w:t>
      </w:r>
      <w:r w:rsidRPr="00B2613E">
        <w:rPr>
          <w:rFonts w:hint="eastAsia"/>
        </w:rPr>
        <w:t>、</w:t>
      </w:r>
      <w:r w:rsidRPr="00B2613E">
        <w:t>[</w:t>
      </w:r>
      <w:r w:rsidRPr="00B2613E">
        <w:rPr>
          <w:rFonts w:hint="eastAsia"/>
        </w:rPr>
        <w:t>往来单位信息</w:t>
      </w:r>
      <w:r w:rsidRPr="00B2613E">
        <w:t>]</w:t>
      </w:r>
      <w:r w:rsidRPr="00B2613E">
        <w:rPr>
          <w:rFonts w:hint="eastAsia"/>
        </w:rPr>
        <w:t>、</w:t>
      </w:r>
      <w:r w:rsidRPr="00B2613E">
        <w:t>[</w:t>
      </w:r>
      <w:r w:rsidRPr="00B2613E">
        <w:rPr>
          <w:rFonts w:hint="eastAsia"/>
        </w:rPr>
        <w:t>员工信息</w:t>
      </w:r>
      <w:r w:rsidRPr="00B2613E">
        <w:t>]</w:t>
      </w:r>
      <w:r w:rsidRPr="00B2613E">
        <w:rPr>
          <w:rFonts w:hint="eastAsia"/>
        </w:rPr>
        <w:t>，还有</w:t>
      </w:r>
      <w:r w:rsidRPr="00B2613E">
        <w:t>[</w:t>
      </w:r>
      <w:r w:rsidRPr="00B2613E">
        <w:rPr>
          <w:rFonts w:hint="eastAsia"/>
        </w:rPr>
        <w:t>材料信息</w:t>
      </w:r>
      <w:r w:rsidRPr="00B2613E">
        <w:t>]</w:t>
      </w:r>
      <w:r w:rsidRPr="00B2613E">
        <w:rPr>
          <w:rFonts w:hint="eastAsia"/>
        </w:rPr>
        <w:t>、</w:t>
      </w:r>
      <w:r w:rsidRPr="00B2613E">
        <w:t>[</w:t>
      </w:r>
      <w:r w:rsidRPr="00B2613E">
        <w:rPr>
          <w:rFonts w:hint="eastAsia"/>
        </w:rPr>
        <w:t>固定设备信息</w:t>
      </w:r>
      <w:r w:rsidRPr="00B2613E">
        <w:t>]</w:t>
      </w:r>
      <w:r w:rsidRPr="00B2613E">
        <w:rPr>
          <w:rFonts w:hint="eastAsia"/>
        </w:rPr>
        <w:t>等。</w:t>
      </w:r>
    </w:p>
    <w:p w14:paraId="42A60FA8" w14:textId="66B6410D" w:rsidR="00B2613E" w:rsidRDefault="00B2613E" w:rsidP="00B2613E">
      <w:r w:rsidRPr="00B2613E">
        <w:rPr>
          <w:rFonts w:hint="eastAsia"/>
        </w:rPr>
        <w:t>二、建立部门、岗位、权限划分</w:t>
      </w:r>
    </w:p>
    <w:p w14:paraId="053899D6" w14:textId="39D49744" w:rsidR="00E15F94" w:rsidRDefault="00452872" w:rsidP="00B2613E">
      <w:pPr>
        <w:numPr>
          <w:ilvl w:val="0"/>
          <w:numId w:val="2"/>
        </w:numPr>
      </w:pPr>
      <w:r w:rsidRPr="00B2613E">
        <w:t>1</w:t>
      </w:r>
      <w:r w:rsidRPr="00B2613E">
        <w:rPr>
          <w:rFonts w:hint="eastAsia"/>
        </w:rPr>
        <w:t>、建立部门。</w:t>
      </w:r>
    </w:p>
    <w:p w14:paraId="2BBBECE3" w14:textId="151115C4" w:rsidR="00CC0446" w:rsidRPr="00B2613E" w:rsidRDefault="00CC0446" w:rsidP="00CC0446">
      <w:pPr>
        <w:ind w:left="360"/>
        <w:rPr>
          <w:rFonts w:hint="eastAsia"/>
        </w:rPr>
      </w:pPr>
      <w:r>
        <w:rPr>
          <w:rFonts w:hint="eastAsia"/>
        </w:rPr>
        <w:t>在基础信息菜单中找到部门维护，对公司的部门进行维护。</w:t>
      </w:r>
    </w:p>
    <w:p w14:paraId="677267A1" w14:textId="29C66953" w:rsidR="00E15F94" w:rsidRDefault="00452872" w:rsidP="00B2613E">
      <w:pPr>
        <w:numPr>
          <w:ilvl w:val="0"/>
          <w:numId w:val="2"/>
        </w:numPr>
      </w:pPr>
      <w:r w:rsidRPr="00B2613E">
        <w:t>2</w:t>
      </w:r>
      <w:r w:rsidRPr="00B2613E">
        <w:rPr>
          <w:rFonts w:hint="eastAsia"/>
        </w:rPr>
        <w:t>、建立岗位</w:t>
      </w:r>
      <w:r w:rsidR="00943141">
        <w:rPr>
          <w:rFonts w:hint="eastAsia"/>
        </w:rPr>
        <w:t>角色</w:t>
      </w:r>
      <w:r w:rsidRPr="00B2613E">
        <w:rPr>
          <w:rFonts w:hint="eastAsia"/>
        </w:rPr>
        <w:t>。</w:t>
      </w:r>
    </w:p>
    <w:p w14:paraId="3BC36B65" w14:textId="0F51F684" w:rsidR="005239D0" w:rsidRDefault="005239D0" w:rsidP="005239D0">
      <w:pPr>
        <w:ind w:left="360"/>
      </w:pPr>
      <w:r>
        <w:rPr>
          <w:rFonts w:hint="eastAsia"/>
        </w:rPr>
        <w:t>（1）添加岗位角色。</w:t>
      </w:r>
    </w:p>
    <w:p w14:paraId="566AEFAE" w14:textId="539E0895" w:rsidR="00FC2B94" w:rsidRDefault="00FC2B94" w:rsidP="005239D0">
      <w:pPr>
        <w:ind w:left="360"/>
        <w:rPr>
          <w:rFonts w:hint="eastAsia"/>
        </w:rPr>
      </w:pPr>
      <w:r>
        <w:rPr>
          <w:noProof/>
        </w:rPr>
        <w:lastRenderedPageBreak/>
        <w:drawing>
          <wp:inline distT="0" distB="0" distL="0" distR="0" wp14:anchorId="70BC25C6" wp14:editId="3693D2C9">
            <wp:extent cx="5274310" cy="2566035"/>
            <wp:effectExtent l="0" t="0" r="254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2566035"/>
                    </a:xfrm>
                    <a:prstGeom prst="rect">
                      <a:avLst/>
                    </a:prstGeom>
                  </pic:spPr>
                </pic:pic>
              </a:graphicData>
            </a:graphic>
          </wp:inline>
        </w:drawing>
      </w:r>
    </w:p>
    <w:p w14:paraId="48932773" w14:textId="600A4AF3" w:rsidR="005239D0" w:rsidRDefault="005239D0" w:rsidP="005239D0">
      <w:pPr>
        <w:ind w:left="360"/>
      </w:pPr>
      <w:r>
        <w:rPr>
          <w:rFonts w:hint="eastAsia"/>
        </w:rPr>
        <w:t>（2）给岗位角色分配权限。</w:t>
      </w:r>
    </w:p>
    <w:p w14:paraId="05EA35A1" w14:textId="7E9917BB" w:rsidR="00FC2B94" w:rsidRDefault="00FC2B94" w:rsidP="005239D0">
      <w:pPr>
        <w:ind w:left="360"/>
        <w:rPr>
          <w:rFonts w:hint="eastAsia"/>
        </w:rPr>
      </w:pPr>
      <w:r>
        <w:rPr>
          <w:noProof/>
        </w:rPr>
        <w:drawing>
          <wp:inline distT="0" distB="0" distL="0" distR="0" wp14:anchorId="52305F69" wp14:editId="165557CA">
            <wp:extent cx="5274310" cy="2508250"/>
            <wp:effectExtent l="0" t="0" r="254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508250"/>
                    </a:xfrm>
                    <a:prstGeom prst="rect">
                      <a:avLst/>
                    </a:prstGeom>
                  </pic:spPr>
                </pic:pic>
              </a:graphicData>
            </a:graphic>
          </wp:inline>
        </w:drawing>
      </w:r>
    </w:p>
    <w:p w14:paraId="4F19A430" w14:textId="61082C5B" w:rsidR="00200A33" w:rsidRPr="00B2613E" w:rsidRDefault="00452872" w:rsidP="00200A33">
      <w:pPr>
        <w:numPr>
          <w:ilvl w:val="0"/>
          <w:numId w:val="2"/>
        </w:numPr>
      </w:pPr>
      <w:r w:rsidRPr="00B2613E">
        <w:t>3</w:t>
      </w:r>
      <w:r w:rsidRPr="00B2613E">
        <w:rPr>
          <w:rFonts w:hint="eastAsia"/>
        </w:rPr>
        <w:t>、建立用户</w:t>
      </w:r>
      <w:r w:rsidR="000158CE">
        <w:rPr>
          <w:rFonts w:hint="eastAsia"/>
        </w:rPr>
        <w:t>，</w:t>
      </w:r>
      <w:r w:rsidR="00200A33">
        <w:rPr>
          <w:rFonts w:hint="eastAsia"/>
        </w:rPr>
        <w:t>添加用户并分配权限角色。</w:t>
      </w:r>
    </w:p>
    <w:p w14:paraId="10DE4B07" w14:textId="77777777" w:rsidR="00F04E57" w:rsidRDefault="00452872" w:rsidP="00F04E57">
      <w:pPr>
        <w:ind w:left="360"/>
      </w:pPr>
      <w:r w:rsidRPr="00B2613E">
        <w:rPr>
          <w:rFonts w:hint="eastAsia"/>
        </w:rPr>
        <w:t>注：如果您的企业有子公司（子公司没有独立财务）也要一并纳入系统。</w:t>
      </w:r>
    </w:p>
    <w:p w14:paraId="5ED75702" w14:textId="77777777" w:rsidR="00F04E57" w:rsidRDefault="00452872" w:rsidP="00F04E57">
      <w:pPr>
        <w:ind w:left="360"/>
      </w:pPr>
      <w:r w:rsidRPr="00B2613E">
        <w:t>(1)</w:t>
      </w:r>
      <w:r w:rsidRPr="00B2613E">
        <w:rPr>
          <w:rFonts w:hint="eastAsia"/>
        </w:rPr>
        <w:t>到主菜单【系统】-【子公司信息维护】中建立子公司。</w:t>
      </w:r>
    </w:p>
    <w:p w14:paraId="5C73158A" w14:textId="4C7C7D14" w:rsidR="00E15F94" w:rsidRPr="00B2613E" w:rsidRDefault="00452872" w:rsidP="00F04E57">
      <w:pPr>
        <w:ind w:left="360"/>
      </w:pPr>
      <w:r w:rsidRPr="00B2613E">
        <w:t>(2)</w:t>
      </w:r>
      <w:r w:rsidRPr="00B2613E">
        <w:rPr>
          <w:rFonts w:hint="eastAsia"/>
        </w:rPr>
        <w:t>如果有分公司的情况，且总公司和分公司有相同的部门，不要在软件中分成两个，因为系统会根据公司不同自动区分。</w:t>
      </w:r>
    </w:p>
    <w:p w14:paraId="78EA78FE" w14:textId="291EE933" w:rsidR="00B2613E" w:rsidRDefault="00B2613E" w:rsidP="00B2613E">
      <w:r w:rsidRPr="00B2613E">
        <w:rPr>
          <w:rFonts w:hint="eastAsia"/>
        </w:rPr>
        <w:t>三、建立审核流程</w:t>
      </w:r>
    </w:p>
    <w:p w14:paraId="3B4A3CA8" w14:textId="548D4842" w:rsidR="00E15F94" w:rsidRDefault="000158CE" w:rsidP="00B2613E">
      <w:pPr>
        <w:numPr>
          <w:ilvl w:val="0"/>
          <w:numId w:val="3"/>
        </w:numPr>
      </w:pPr>
      <w:r>
        <w:rPr>
          <w:rFonts w:hint="eastAsia"/>
        </w:rPr>
        <w:t>开启多级审核。</w:t>
      </w:r>
    </w:p>
    <w:p w14:paraId="4B19F70C" w14:textId="376C5912" w:rsidR="00BA34D0" w:rsidRDefault="00BA34D0" w:rsidP="0065138A">
      <w:pPr>
        <w:ind w:left="360"/>
      </w:pPr>
      <w:r>
        <w:rPr>
          <w:noProof/>
        </w:rPr>
        <w:lastRenderedPageBreak/>
        <w:drawing>
          <wp:inline distT="0" distB="0" distL="0" distR="0" wp14:anchorId="52A1E7F9" wp14:editId="74155E5C">
            <wp:extent cx="5274310" cy="3998595"/>
            <wp:effectExtent l="0" t="0" r="254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998595"/>
                    </a:xfrm>
                    <a:prstGeom prst="rect">
                      <a:avLst/>
                    </a:prstGeom>
                  </pic:spPr>
                </pic:pic>
              </a:graphicData>
            </a:graphic>
          </wp:inline>
        </w:drawing>
      </w:r>
    </w:p>
    <w:p w14:paraId="16DEC836" w14:textId="18DE9220" w:rsidR="000158CE" w:rsidRDefault="000158CE" w:rsidP="00B2613E">
      <w:pPr>
        <w:numPr>
          <w:ilvl w:val="0"/>
          <w:numId w:val="3"/>
        </w:numPr>
      </w:pPr>
      <w:r>
        <w:rPr>
          <w:rFonts w:hint="eastAsia"/>
        </w:rPr>
        <w:t>添加审核流程</w:t>
      </w:r>
      <w:r w:rsidR="007B209D">
        <w:rPr>
          <w:rFonts w:hint="eastAsia"/>
        </w:rPr>
        <w:t>并设定具体</w:t>
      </w:r>
      <w:r w:rsidR="001146A8">
        <w:rPr>
          <w:rFonts w:hint="eastAsia"/>
        </w:rPr>
        <w:t>审核流程</w:t>
      </w:r>
      <w:r w:rsidR="007B209D">
        <w:rPr>
          <w:rFonts w:hint="eastAsia"/>
        </w:rPr>
        <w:t>方案</w:t>
      </w:r>
      <w:r>
        <w:rPr>
          <w:rFonts w:hint="eastAsia"/>
        </w:rPr>
        <w:t>。</w:t>
      </w:r>
    </w:p>
    <w:p w14:paraId="2D9889ED" w14:textId="0F107F9B" w:rsidR="003140BB" w:rsidRPr="00B2613E" w:rsidRDefault="003140BB" w:rsidP="003140BB">
      <w:pPr>
        <w:ind w:left="360"/>
      </w:pPr>
      <w:r>
        <w:rPr>
          <w:noProof/>
        </w:rPr>
        <w:drawing>
          <wp:inline distT="0" distB="0" distL="0" distR="0" wp14:anchorId="06FC0792" wp14:editId="65376768">
            <wp:extent cx="5274310" cy="3998595"/>
            <wp:effectExtent l="0" t="0" r="254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3998595"/>
                    </a:xfrm>
                    <a:prstGeom prst="rect">
                      <a:avLst/>
                    </a:prstGeom>
                  </pic:spPr>
                </pic:pic>
              </a:graphicData>
            </a:graphic>
          </wp:inline>
        </w:drawing>
      </w:r>
    </w:p>
    <w:p w14:paraId="2CC2E0FA" w14:textId="279F0B6E" w:rsidR="00200A33" w:rsidRDefault="006A46A2" w:rsidP="00200A33">
      <w:pPr>
        <w:numPr>
          <w:ilvl w:val="0"/>
          <w:numId w:val="3"/>
        </w:numPr>
      </w:pPr>
      <w:r>
        <w:rPr>
          <w:rFonts w:hint="eastAsia"/>
        </w:rPr>
        <w:t>示例：</w:t>
      </w:r>
      <w:r w:rsidR="00452872" w:rsidRPr="00B2613E">
        <w:rPr>
          <w:rFonts w:hint="eastAsia"/>
        </w:rPr>
        <w:t>以【员工请假单】为例介绍审核流程的建立，如：</w:t>
      </w:r>
    </w:p>
    <w:p w14:paraId="31E5A796" w14:textId="77777777" w:rsidR="00200A33" w:rsidRDefault="00452872" w:rsidP="00200A33">
      <w:pPr>
        <w:ind w:left="360"/>
      </w:pPr>
      <w:r w:rsidRPr="00B2613E">
        <w:rPr>
          <w:rFonts w:hint="eastAsia"/>
        </w:rPr>
        <w:t>（</w:t>
      </w:r>
      <w:r w:rsidRPr="00B2613E">
        <w:t>1</w:t>
      </w:r>
      <w:r w:rsidRPr="00B2613E">
        <w:rPr>
          <w:rFonts w:hint="eastAsia"/>
        </w:rPr>
        <w:t>）三天内的请假审核流程：部门经理</w:t>
      </w:r>
      <w:r w:rsidRPr="00B2613E">
        <w:t>-&gt;</w:t>
      </w:r>
      <w:r w:rsidRPr="00B2613E">
        <w:rPr>
          <w:rFonts w:hint="eastAsia"/>
        </w:rPr>
        <w:t>行政主管</w:t>
      </w:r>
    </w:p>
    <w:p w14:paraId="660026B0" w14:textId="12611815" w:rsidR="00E15F94" w:rsidRPr="00B2613E" w:rsidRDefault="00452872" w:rsidP="00200A33">
      <w:pPr>
        <w:ind w:left="360"/>
      </w:pPr>
      <w:r w:rsidRPr="00B2613E">
        <w:rPr>
          <w:rFonts w:hint="eastAsia"/>
        </w:rPr>
        <w:t>（</w:t>
      </w:r>
      <w:r w:rsidRPr="00B2613E">
        <w:t>2</w:t>
      </w:r>
      <w:r w:rsidRPr="00B2613E">
        <w:rPr>
          <w:rFonts w:hint="eastAsia"/>
        </w:rPr>
        <w:t>）三天以上请假审核流程：部门经理</w:t>
      </w:r>
      <w:r w:rsidRPr="00B2613E">
        <w:t>-&gt;</w:t>
      </w:r>
      <w:r w:rsidRPr="00B2613E">
        <w:rPr>
          <w:rFonts w:hint="eastAsia"/>
        </w:rPr>
        <w:t>行政主管</w:t>
      </w:r>
      <w:r w:rsidRPr="00B2613E">
        <w:t>-&gt;</w:t>
      </w:r>
      <w:r w:rsidRPr="00B2613E">
        <w:rPr>
          <w:rFonts w:hint="eastAsia"/>
        </w:rPr>
        <w:t>副总经理</w:t>
      </w:r>
    </w:p>
    <w:p w14:paraId="2ED926A6" w14:textId="77777777" w:rsidR="00E15F94" w:rsidRPr="00B2613E" w:rsidRDefault="00452872" w:rsidP="00B2613E">
      <w:pPr>
        <w:numPr>
          <w:ilvl w:val="0"/>
          <w:numId w:val="3"/>
        </w:numPr>
      </w:pPr>
      <w:r w:rsidRPr="00B2613E">
        <w:rPr>
          <w:rFonts w:hint="eastAsia"/>
        </w:rPr>
        <w:lastRenderedPageBreak/>
        <w:t>注：以上几步操作都是由超级用户（系统管理员）来完成。</w:t>
      </w:r>
    </w:p>
    <w:p w14:paraId="21E51CDA" w14:textId="6D5649E5" w:rsidR="00B2613E" w:rsidRPr="00B2613E" w:rsidRDefault="00B2613E" w:rsidP="00B2613E">
      <w:r w:rsidRPr="00B2613E">
        <w:rPr>
          <w:rFonts w:hint="eastAsia"/>
        </w:rPr>
        <w:t>四、建立相关的基础资料库</w:t>
      </w:r>
    </w:p>
    <w:p w14:paraId="103DDB86" w14:textId="7F234F8D" w:rsidR="00B2613E" w:rsidRDefault="00B2613E" w:rsidP="00B2613E">
      <w:pPr>
        <w:numPr>
          <w:ilvl w:val="0"/>
          <w:numId w:val="3"/>
        </w:numPr>
      </w:pPr>
      <w:r w:rsidRPr="00B2613E">
        <w:t>1</w:t>
      </w:r>
      <w:r w:rsidRPr="00B2613E">
        <w:rPr>
          <w:rFonts w:hint="eastAsia"/>
        </w:rPr>
        <w:t>、材料库（物资部）</w:t>
      </w:r>
      <w:r w:rsidR="003162F6">
        <w:rPr>
          <w:rFonts w:hint="eastAsia"/>
        </w:rPr>
        <w:t>，可以通过</w:t>
      </w:r>
      <w:r w:rsidR="003162F6">
        <w:t>EXCEL</w:t>
      </w:r>
      <w:r w:rsidR="003162F6">
        <w:rPr>
          <w:rFonts w:hint="eastAsia"/>
        </w:rPr>
        <w:t>表格快速导入。</w:t>
      </w:r>
    </w:p>
    <w:p w14:paraId="199F8EC5" w14:textId="20B2DE6A" w:rsidR="00713402" w:rsidRPr="00B2613E" w:rsidRDefault="00713402" w:rsidP="003162F6">
      <w:pPr>
        <w:ind w:left="360"/>
      </w:pPr>
      <w:r>
        <w:rPr>
          <w:noProof/>
        </w:rPr>
        <w:drawing>
          <wp:inline distT="0" distB="0" distL="0" distR="0" wp14:anchorId="090B54CA" wp14:editId="371922A5">
            <wp:extent cx="5274310" cy="3314065"/>
            <wp:effectExtent l="0" t="0" r="254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314065"/>
                    </a:xfrm>
                    <a:prstGeom prst="rect">
                      <a:avLst/>
                    </a:prstGeom>
                  </pic:spPr>
                </pic:pic>
              </a:graphicData>
            </a:graphic>
          </wp:inline>
        </w:drawing>
      </w:r>
    </w:p>
    <w:p w14:paraId="301B4ADE" w14:textId="611AFB72" w:rsidR="00B2613E" w:rsidRDefault="00B2613E" w:rsidP="00B2613E">
      <w:pPr>
        <w:numPr>
          <w:ilvl w:val="0"/>
          <w:numId w:val="3"/>
        </w:numPr>
      </w:pPr>
      <w:r w:rsidRPr="00B2613E">
        <w:t>2</w:t>
      </w:r>
      <w:r w:rsidRPr="00B2613E">
        <w:rPr>
          <w:rFonts w:hint="eastAsia"/>
        </w:rPr>
        <w:t>、员工信息库（综合管理部）</w:t>
      </w:r>
      <w:r w:rsidR="00D0220F">
        <w:rPr>
          <w:rFonts w:hint="eastAsia"/>
        </w:rPr>
        <w:t>，和材料管理类似，可以用表格实现快速导入</w:t>
      </w:r>
      <w:r w:rsidR="00D24525">
        <w:rPr>
          <w:rFonts w:hint="eastAsia"/>
        </w:rPr>
        <w:t>。</w:t>
      </w:r>
    </w:p>
    <w:p w14:paraId="5F08430D" w14:textId="450E8434" w:rsidR="00D0220F" w:rsidRPr="00B2613E" w:rsidRDefault="00D0220F" w:rsidP="0086545B">
      <w:pPr>
        <w:ind w:left="360"/>
      </w:pPr>
      <w:r>
        <w:rPr>
          <w:noProof/>
        </w:rPr>
        <w:drawing>
          <wp:inline distT="0" distB="0" distL="0" distR="0" wp14:anchorId="58F29222" wp14:editId="0F6F13D8">
            <wp:extent cx="5274310" cy="274955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2749550"/>
                    </a:xfrm>
                    <a:prstGeom prst="rect">
                      <a:avLst/>
                    </a:prstGeom>
                  </pic:spPr>
                </pic:pic>
              </a:graphicData>
            </a:graphic>
          </wp:inline>
        </w:drawing>
      </w:r>
    </w:p>
    <w:p w14:paraId="2214006A" w14:textId="758ACC50" w:rsidR="00B2613E" w:rsidRPr="00B2613E" w:rsidRDefault="00B2613E" w:rsidP="00B2613E">
      <w:pPr>
        <w:numPr>
          <w:ilvl w:val="0"/>
          <w:numId w:val="3"/>
        </w:numPr>
      </w:pPr>
      <w:r w:rsidRPr="00B2613E">
        <w:t>3</w:t>
      </w:r>
      <w:r w:rsidRPr="00B2613E">
        <w:rPr>
          <w:rFonts w:hint="eastAsia"/>
        </w:rPr>
        <w:t>、分包内容维护、外包机械维护、运输车辆维护、租赁材料维护（经营部）</w:t>
      </w:r>
      <w:r w:rsidR="00D320DC">
        <w:rPr>
          <w:rFonts w:hint="eastAsia"/>
        </w:rPr>
        <w:t>。</w:t>
      </w:r>
    </w:p>
    <w:p w14:paraId="7460AD35" w14:textId="77777777" w:rsidR="00B2613E" w:rsidRPr="00B2613E" w:rsidRDefault="00B2613E" w:rsidP="00B2613E">
      <w:pPr>
        <w:numPr>
          <w:ilvl w:val="0"/>
          <w:numId w:val="3"/>
        </w:numPr>
      </w:pPr>
      <w:r w:rsidRPr="00B2613E">
        <w:rPr>
          <w:rFonts w:hint="eastAsia"/>
        </w:rPr>
        <w:t>注：以上的基础库都可通过手工录入、或导入</w:t>
      </w:r>
      <w:r w:rsidRPr="00B2613E">
        <w:t>Excel</w:t>
      </w:r>
      <w:r w:rsidRPr="00B2613E">
        <w:rPr>
          <w:rFonts w:hint="eastAsia"/>
        </w:rPr>
        <w:t>的方式生成。材料库在建立前要先确定要划分的材料工种，工种的用途是用来在成本统计的时候进行材料成本的二级科目的划分。</w:t>
      </w:r>
    </w:p>
    <w:p w14:paraId="61B2BE8C" w14:textId="77777777" w:rsidR="003F15B4" w:rsidRDefault="00EB7D90" w:rsidP="003F15B4">
      <w:r w:rsidRPr="00EB7D90">
        <w:rPr>
          <w:rFonts w:hint="eastAsia"/>
        </w:rPr>
        <w:t>五、确定开账时间点</w:t>
      </w:r>
    </w:p>
    <w:p w14:paraId="74A93033" w14:textId="77777777" w:rsidR="003F15B4" w:rsidRDefault="00452872" w:rsidP="003F15B4">
      <w:pPr>
        <w:numPr>
          <w:ilvl w:val="0"/>
          <w:numId w:val="3"/>
        </w:numPr>
      </w:pPr>
      <w:r w:rsidRPr="00D418AD">
        <w:rPr>
          <w:rFonts w:hint="eastAsia"/>
        </w:rPr>
        <w:t>确定开账的时间点。</w:t>
      </w:r>
    </w:p>
    <w:p w14:paraId="7FF77E05" w14:textId="6AFC85E2" w:rsidR="00E15F94" w:rsidRPr="00D418AD" w:rsidRDefault="00452872" w:rsidP="003F15B4">
      <w:pPr>
        <w:numPr>
          <w:ilvl w:val="0"/>
          <w:numId w:val="3"/>
        </w:numPr>
      </w:pPr>
      <w:r w:rsidRPr="00D418AD">
        <w:rPr>
          <w:rFonts w:hint="eastAsia"/>
        </w:rPr>
        <w:t>确定开账时间点后各部门的相关工作分解：</w:t>
      </w:r>
    </w:p>
    <w:p w14:paraId="54AA900F" w14:textId="77777777" w:rsidR="00D418AD" w:rsidRPr="00D418AD" w:rsidRDefault="00D418AD" w:rsidP="00D418AD">
      <w:pPr>
        <w:numPr>
          <w:ilvl w:val="0"/>
          <w:numId w:val="3"/>
        </w:numPr>
      </w:pPr>
      <w:r w:rsidRPr="00D418AD">
        <w:t>1</w:t>
      </w:r>
      <w:r w:rsidRPr="00D418AD">
        <w:rPr>
          <w:rFonts w:hint="eastAsia"/>
        </w:rPr>
        <w:t>、财务部</w:t>
      </w:r>
    </w:p>
    <w:p w14:paraId="40CED0EE" w14:textId="14EFFF10" w:rsidR="008846BD" w:rsidRDefault="00D418AD" w:rsidP="008846BD">
      <w:pPr>
        <w:ind w:left="360"/>
      </w:pPr>
      <w:r w:rsidRPr="00D418AD">
        <w:t>（1</w:t>
      </w:r>
      <w:r w:rsidRPr="00D418AD">
        <w:rPr>
          <w:rFonts w:hint="eastAsia"/>
        </w:rPr>
        <w:t>）把之前的往来应付、应收录入到往来单位维护中。</w:t>
      </w:r>
    </w:p>
    <w:p w14:paraId="5618BF0F" w14:textId="51037C7E" w:rsidR="00AC29A7" w:rsidRPr="00AC29A7" w:rsidRDefault="00AC29A7" w:rsidP="008846BD">
      <w:pPr>
        <w:ind w:left="360"/>
        <w:rPr>
          <w:rFonts w:hint="eastAsia"/>
          <w:b/>
        </w:rPr>
      </w:pPr>
      <w:r>
        <w:rPr>
          <w:noProof/>
        </w:rPr>
        <w:lastRenderedPageBreak/>
        <w:drawing>
          <wp:inline distT="0" distB="0" distL="0" distR="0" wp14:anchorId="0DCBC7FE" wp14:editId="73021DB6">
            <wp:extent cx="5057775" cy="2410755"/>
            <wp:effectExtent l="0" t="0" r="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9198" cy="2416200"/>
                    </a:xfrm>
                    <a:prstGeom prst="rect">
                      <a:avLst/>
                    </a:prstGeom>
                  </pic:spPr>
                </pic:pic>
              </a:graphicData>
            </a:graphic>
          </wp:inline>
        </w:drawing>
      </w:r>
    </w:p>
    <w:p w14:paraId="0442C506" w14:textId="3D505BE3" w:rsidR="00D418AD" w:rsidRDefault="00D418AD" w:rsidP="008846BD">
      <w:pPr>
        <w:ind w:left="360"/>
      </w:pPr>
      <w:r w:rsidRPr="00D418AD">
        <w:t>（2</w:t>
      </w:r>
      <w:r w:rsidRPr="00D418AD">
        <w:rPr>
          <w:rFonts w:hint="eastAsia"/>
        </w:rPr>
        <w:t>）建立公司的银行账户。</w:t>
      </w:r>
    </w:p>
    <w:p w14:paraId="4EE1D76D" w14:textId="4AD16F34" w:rsidR="00AC29A7" w:rsidRDefault="00AC29A7" w:rsidP="008846BD">
      <w:pPr>
        <w:ind w:left="360"/>
      </w:pPr>
      <w:r>
        <w:rPr>
          <w:noProof/>
        </w:rPr>
        <w:drawing>
          <wp:inline distT="0" distB="0" distL="0" distR="0" wp14:anchorId="0218A918" wp14:editId="4E133EBF">
            <wp:extent cx="5029200" cy="3297534"/>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47125" cy="3309287"/>
                    </a:xfrm>
                    <a:prstGeom prst="rect">
                      <a:avLst/>
                    </a:prstGeom>
                  </pic:spPr>
                </pic:pic>
              </a:graphicData>
            </a:graphic>
          </wp:inline>
        </w:drawing>
      </w:r>
    </w:p>
    <w:p w14:paraId="5FA3F1A6" w14:textId="790BFCC4" w:rsidR="00AC29A7" w:rsidRPr="00D418AD" w:rsidRDefault="00AC29A7" w:rsidP="008846BD">
      <w:pPr>
        <w:ind w:left="360"/>
        <w:rPr>
          <w:rFonts w:hint="eastAsia"/>
        </w:rPr>
      </w:pPr>
      <w:r>
        <w:rPr>
          <w:noProof/>
        </w:rPr>
        <w:drawing>
          <wp:inline distT="0" distB="0" distL="0" distR="0" wp14:anchorId="5BECEA0E" wp14:editId="6F0F2FCD">
            <wp:extent cx="5038725" cy="2414414"/>
            <wp:effectExtent l="0" t="0" r="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51677" cy="2420620"/>
                    </a:xfrm>
                    <a:prstGeom prst="rect">
                      <a:avLst/>
                    </a:prstGeom>
                  </pic:spPr>
                </pic:pic>
              </a:graphicData>
            </a:graphic>
          </wp:inline>
        </w:drawing>
      </w:r>
    </w:p>
    <w:p w14:paraId="1EA8BF67" w14:textId="77777777" w:rsidR="008846BD" w:rsidRDefault="00D418AD" w:rsidP="008846BD">
      <w:pPr>
        <w:numPr>
          <w:ilvl w:val="0"/>
          <w:numId w:val="3"/>
        </w:numPr>
      </w:pPr>
      <w:r w:rsidRPr="00D418AD">
        <w:t>2</w:t>
      </w:r>
      <w:r w:rsidRPr="00D418AD">
        <w:rPr>
          <w:rFonts w:hint="eastAsia"/>
        </w:rPr>
        <w:t>、经营部</w:t>
      </w:r>
    </w:p>
    <w:p w14:paraId="0F4E5969" w14:textId="07ADB89D" w:rsidR="008846BD" w:rsidRDefault="00D418AD" w:rsidP="008846BD">
      <w:pPr>
        <w:ind w:left="360"/>
      </w:pPr>
      <w:r w:rsidRPr="00D418AD">
        <w:t>（1</w:t>
      </w:r>
      <w:r w:rsidRPr="00D418AD">
        <w:rPr>
          <w:rFonts w:hint="eastAsia"/>
        </w:rPr>
        <w:t>）建立正在跟踪或投标的项目：【工程管理】-&gt;【项目开拓】。</w:t>
      </w:r>
    </w:p>
    <w:p w14:paraId="6FF19DBC" w14:textId="77777777" w:rsidR="008846BD" w:rsidRDefault="00D418AD" w:rsidP="008846BD">
      <w:pPr>
        <w:ind w:left="360"/>
      </w:pPr>
      <w:r w:rsidRPr="00D418AD">
        <w:rPr>
          <w:rFonts w:hint="eastAsia"/>
        </w:rPr>
        <w:lastRenderedPageBreak/>
        <w:t>注：详细操作可参见“项目开拓”视频，该步骤不是必须要做的。</w:t>
      </w:r>
    </w:p>
    <w:p w14:paraId="4F3A0656" w14:textId="3ED0EBC4" w:rsidR="00D418AD" w:rsidRPr="00D418AD" w:rsidRDefault="00D418AD" w:rsidP="008846BD">
      <w:pPr>
        <w:ind w:left="360"/>
      </w:pPr>
      <w:r w:rsidRPr="00D418AD">
        <w:t>（2</w:t>
      </w:r>
      <w:r w:rsidRPr="00D418AD">
        <w:rPr>
          <w:rFonts w:hint="eastAsia"/>
        </w:rPr>
        <w:t>）建立中标后的项目：【工程管理】-&gt;【项目维护】。</w:t>
      </w:r>
    </w:p>
    <w:p w14:paraId="136B0A8B" w14:textId="5F6D3B5B" w:rsidR="008846BD" w:rsidRDefault="00D418AD" w:rsidP="008846BD">
      <w:pPr>
        <w:ind w:left="360"/>
      </w:pPr>
      <w:r w:rsidRPr="00D418AD">
        <w:rPr>
          <w:rFonts w:hint="eastAsia"/>
        </w:rPr>
        <w:t>注：建议建立刚中标的项目，或刚开工不久的项目。详细操作请参见</w:t>
      </w:r>
      <w:r w:rsidRPr="00D418AD">
        <w:t>“</w:t>
      </w:r>
      <w:r w:rsidRPr="00D418AD">
        <w:rPr>
          <w:rFonts w:hint="eastAsia"/>
        </w:rPr>
        <w:t>快速入门</w:t>
      </w:r>
      <w:r w:rsidRPr="00D418AD">
        <w:t>1”</w:t>
      </w:r>
      <w:r w:rsidRPr="00D418AD">
        <w:rPr>
          <w:rFonts w:hint="eastAsia"/>
        </w:rPr>
        <w:t>视频。</w:t>
      </w:r>
    </w:p>
    <w:p w14:paraId="4CCA3B67" w14:textId="3AACD4C3" w:rsidR="00D418AD" w:rsidRPr="00D418AD" w:rsidRDefault="00D418AD" w:rsidP="00261239">
      <w:pPr>
        <w:ind w:left="360"/>
      </w:pPr>
      <w:r w:rsidRPr="00D418AD">
        <w:t>（3</w:t>
      </w:r>
      <w:r w:rsidRPr="00D418AD">
        <w:rPr>
          <w:rFonts w:hint="eastAsia"/>
        </w:rPr>
        <w:t>）经营部</w:t>
      </w:r>
      <w:r w:rsidRPr="00D418AD">
        <w:t>--</w:t>
      </w:r>
      <w:r w:rsidRPr="00D418AD">
        <w:rPr>
          <w:rFonts w:hint="eastAsia"/>
        </w:rPr>
        <w:t>建立工程承包合同，录入当前进度审定值，期初已收款。</w:t>
      </w:r>
    </w:p>
    <w:p w14:paraId="23D46010" w14:textId="77777777" w:rsidR="008846BD" w:rsidRDefault="00D418AD" w:rsidP="008846BD">
      <w:pPr>
        <w:numPr>
          <w:ilvl w:val="0"/>
          <w:numId w:val="3"/>
        </w:numPr>
      </w:pPr>
      <w:r w:rsidRPr="00D418AD">
        <w:t>3</w:t>
      </w:r>
      <w:r w:rsidRPr="00D418AD">
        <w:rPr>
          <w:rFonts w:hint="eastAsia"/>
        </w:rPr>
        <w:t>、物资部</w:t>
      </w:r>
    </w:p>
    <w:p w14:paraId="1A7AF121" w14:textId="583D050B" w:rsidR="00261239" w:rsidRDefault="00D418AD" w:rsidP="00261239">
      <w:pPr>
        <w:ind w:left="360"/>
      </w:pPr>
      <w:r w:rsidRPr="00D418AD">
        <w:t>（1</w:t>
      </w:r>
      <w:r w:rsidRPr="00D418AD">
        <w:rPr>
          <w:rFonts w:hint="eastAsia"/>
        </w:rPr>
        <w:t>）盘点出公司总库的材料库存（做其它入库单）、设备库存（做设备收入单）。可准备</w:t>
      </w:r>
      <w:r w:rsidRPr="00D418AD">
        <w:t>Excel</w:t>
      </w:r>
      <w:r w:rsidRPr="00D418AD">
        <w:rPr>
          <w:rFonts w:hint="eastAsia"/>
        </w:rPr>
        <w:t>表格导入。</w:t>
      </w:r>
    </w:p>
    <w:p w14:paraId="37F75628" w14:textId="53EDD5D4" w:rsidR="003E3296" w:rsidRDefault="003E3296" w:rsidP="00261239">
      <w:pPr>
        <w:ind w:left="360"/>
        <w:rPr>
          <w:rFonts w:hint="eastAsia"/>
        </w:rPr>
      </w:pPr>
      <w:r>
        <w:rPr>
          <w:noProof/>
        </w:rPr>
        <w:drawing>
          <wp:inline distT="0" distB="0" distL="0" distR="0" wp14:anchorId="66310433" wp14:editId="3697245C">
            <wp:extent cx="5274310" cy="352869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3528695"/>
                    </a:xfrm>
                    <a:prstGeom prst="rect">
                      <a:avLst/>
                    </a:prstGeom>
                  </pic:spPr>
                </pic:pic>
              </a:graphicData>
            </a:graphic>
          </wp:inline>
        </w:drawing>
      </w:r>
    </w:p>
    <w:p w14:paraId="7527F6F8" w14:textId="2268F8EA" w:rsidR="00114676" w:rsidRDefault="00D418AD" w:rsidP="00261239">
      <w:pPr>
        <w:ind w:left="360"/>
      </w:pPr>
      <w:r w:rsidRPr="00D418AD">
        <w:rPr>
          <w:rFonts w:hint="eastAsia"/>
        </w:rPr>
        <w:t>注：该盘点的</w:t>
      </w:r>
      <w:r w:rsidRPr="00D418AD">
        <w:t>Excel</w:t>
      </w:r>
      <w:r w:rsidRPr="00D418AD">
        <w:rPr>
          <w:rFonts w:hint="eastAsia"/>
        </w:rPr>
        <w:t>清单最好让材料设备部长或采购经理审核下，</w:t>
      </w:r>
      <w:r w:rsidR="0098080B">
        <w:rPr>
          <w:rFonts w:hint="eastAsia"/>
        </w:rPr>
        <w:t>与</w:t>
      </w:r>
      <w:r w:rsidRPr="00D418AD">
        <w:rPr>
          <w:rFonts w:hint="eastAsia"/>
        </w:rPr>
        <w:t>材料库中的叫法统一。</w:t>
      </w:r>
    </w:p>
    <w:p w14:paraId="34CF5E21" w14:textId="55EF01AC" w:rsidR="00EB7D90" w:rsidRDefault="00114676" w:rsidP="00114676">
      <w:r w:rsidRPr="00114676">
        <w:rPr>
          <w:rFonts w:hint="eastAsia"/>
        </w:rPr>
        <w:t>六、开账时间点前的账务处理</w:t>
      </w:r>
    </w:p>
    <w:p w14:paraId="055891BA" w14:textId="77777777" w:rsidR="000C2F0B" w:rsidRDefault="00452872" w:rsidP="000C2F0B">
      <w:pPr>
        <w:numPr>
          <w:ilvl w:val="0"/>
          <w:numId w:val="2"/>
        </w:numPr>
      </w:pPr>
      <w:r w:rsidRPr="00114676">
        <w:rPr>
          <w:rFonts w:hint="eastAsia"/>
        </w:rPr>
        <w:t>支付开账时间点前的期初应付款</w:t>
      </w:r>
    </w:p>
    <w:p w14:paraId="4CAAFE92" w14:textId="77777777" w:rsidR="000C2F0B" w:rsidRDefault="00114676" w:rsidP="000C2F0B">
      <w:pPr>
        <w:ind w:left="360"/>
      </w:pPr>
      <w:r w:rsidRPr="00114676">
        <w:rPr>
          <w:rFonts w:hint="eastAsia"/>
        </w:rPr>
        <w:t>因为开账时间点前的期初应付款没有对应的业务单据，所以支付时直接做【付款单】或【付款申请单】。</w:t>
      </w:r>
    </w:p>
    <w:p w14:paraId="195A98DE" w14:textId="6B7BD67B" w:rsidR="000C2F0B" w:rsidRDefault="00114676" w:rsidP="000C2F0B">
      <w:pPr>
        <w:ind w:left="360"/>
      </w:pPr>
      <w:r w:rsidRPr="00114676">
        <w:t>具体操作：导航中</w:t>
      </w:r>
      <w:r w:rsidRPr="00114676">
        <w:rPr>
          <w:rFonts w:hint="eastAsia"/>
        </w:rPr>
        <w:t>【财务管理】-&gt;【付款单收款单】-&gt;【新建付款】-【其它付款】 ，付款名称为：期初应付款。</w:t>
      </w:r>
    </w:p>
    <w:p w14:paraId="08E0209A" w14:textId="1A1B7CAC" w:rsidR="00A74511" w:rsidRDefault="00A74511" w:rsidP="000C2F0B">
      <w:pPr>
        <w:ind w:left="360"/>
        <w:rPr>
          <w:rFonts w:hint="eastAsia"/>
        </w:rPr>
      </w:pPr>
      <w:r>
        <w:rPr>
          <w:noProof/>
        </w:rPr>
        <w:lastRenderedPageBreak/>
        <w:drawing>
          <wp:inline distT="0" distB="0" distL="0" distR="0" wp14:anchorId="2B8AA0B6" wp14:editId="705E0BA6">
            <wp:extent cx="5278120" cy="305498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8120" cy="3054985"/>
                    </a:xfrm>
                    <a:prstGeom prst="rect">
                      <a:avLst/>
                    </a:prstGeom>
                  </pic:spPr>
                </pic:pic>
              </a:graphicData>
            </a:graphic>
          </wp:inline>
        </w:drawing>
      </w:r>
    </w:p>
    <w:p w14:paraId="6D148A0F" w14:textId="395E6278" w:rsidR="00114676" w:rsidRDefault="00114676" w:rsidP="000C2F0B">
      <w:pPr>
        <w:ind w:left="360"/>
      </w:pPr>
      <w:r w:rsidRPr="00114676">
        <w:rPr>
          <w:rFonts w:hint="eastAsia"/>
        </w:rPr>
        <w:t>注：以上在做付款单时一定要将付款名称设置为：期初应付款，如果有付款申请环节，请先做【付款申请单】。</w:t>
      </w:r>
    </w:p>
    <w:p w14:paraId="4801463A" w14:textId="77777777" w:rsidR="00E15F94" w:rsidRPr="00114676" w:rsidRDefault="00452872" w:rsidP="000C2F0B">
      <w:pPr>
        <w:numPr>
          <w:ilvl w:val="0"/>
          <w:numId w:val="2"/>
        </w:numPr>
      </w:pPr>
      <w:bookmarkStart w:id="0" w:name="_GoBack"/>
      <w:bookmarkEnd w:id="0"/>
      <w:r w:rsidRPr="00114676">
        <w:rPr>
          <w:rFonts w:hint="eastAsia"/>
        </w:rPr>
        <w:t>收取开账时间点前的期初应收款</w:t>
      </w:r>
    </w:p>
    <w:p w14:paraId="59F2FFE2" w14:textId="5C079CC2" w:rsidR="00114676" w:rsidRDefault="00114676" w:rsidP="00720ABB">
      <w:pPr>
        <w:ind w:left="360"/>
      </w:pPr>
      <w:r w:rsidRPr="00114676">
        <w:t>具体操作：导航中</w:t>
      </w:r>
      <w:r w:rsidRPr="00114676">
        <w:rPr>
          <w:rFonts w:hint="eastAsia"/>
        </w:rPr>
        <w:t>【财务管理】-&gt;【付款单收款单】-&gt;【新建收款】-&gt;【其它收款】，付款名称为：期初应收款。</w:t>
      </w:r>
    </w:p>
    <w:p w14:paraId="2B159BB0" w14:textId="2FAF3CDF" w:rsidR="00805306" w:rsidRPr="00114676" w:rsidRDefault="00805306" w:rsidP="00720ABB">
      <w:pPr>
        <w:ind w:left="360"/>
        <w:rPr>
          <w:rFonts w:hint="eastAsia"/>
        </w:rPr>
      </w:pPr>
      <w:r>
        <w:rPr>
          <w:noProof/>
        </w:rPr>
        <w:drawing>
          <wp:inline distT="0" distB="0" distL="0" distR="0" wp14:anchorId="70BF035C" wp14:editId="37D10BE8">
            <wp:extent cx="5278120" cy="3138170"/>
            <wp:effectExtent l="0" t="0" r="0" b="508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8120" cy="3138170"/>
                    </a:xfrm>
                    <a:prstGeom prst="rect">
                      <a:avLst/>
                    </a:prstGeom>
                  </pic:spPr>
                </pic:pic>
              </a:graphicData>
            </a:graphic>
          </wp:inline>
        </w:drawing>
      </w:r>
    </w:p>
    <w:p w14:paraId="3177A030" w14:textId="2F138E49" w:rsidR="00114676" w:rsidRPr="00114676" w:rsidRDefault="00114676" w:rsidP="0055500D">
      <w:pPr>
        <w:numPr>
          <w:ilvl w:val="0"/>
          <w:numId w:val="2"/>
        </w:numPr>
      </w:pPr>
      <w:r w:rsidRPr="00114676">
        <w:t>注：如果收取的是工程款，且有初期的承包合同，请在做收款单时对应好承包合</w:t>
      </w:r>
      <w:r w:rsidRPr="00114676">
        <w:rPr>
          <w:rFonts w:hint="eastAsia"/>
        </w:rPr>
        <w:t>同编号。</w:t>
      </w:r>
    </w:p>
    <w:p w14:paraId="4D201A05" w14:textId="77777777" w:rsidR="00114676" w:rsidRPr="00114676" w:rsidRDefault="00114676" w:rsidP="00114676"/>
    <w:sectPr w:rsidR="00114676" w:rsidRPr="00114676" w:rsidSect="00AC29A7">
      <w:pgSz w:w="11906" w:h="16838"/>
      <w:pgMar w:top="1191" w:right="1797" w:bottom="119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6CF02" w14:textId="77777777" w:rsidR="00E67704" w:rsidRDefault="00E67704" w:rsidP="00B2613E">
      <w:r>
        <w:separator/>
      </w:r>
    </w:p>
  </w:endnote>
  <w:endnote w:type="continuationSeparator" w:id="0">
    <w:p w14:paraId="55D23967" w14:textId="77777777" w:rsidR="00E67704" w:rsidRDefault="00E67704" w:rsidP="00B2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00C77" w14:textId="77777777" w:rsidR="00E67704" w:rsidRDefault="00E67704" w:rsidP="00B2613E">
      <w:r>
        <w:separator/>
      </w:r>
    </w:p>
  </w:footnote>
  <w:footnote w:type="continuationSeparator" w:id="0">
    <w:p w14:paraId="294E78C1" w14:textId="77777777" w:rsidR="00E67704" w:rsidRDefault="00E67704" w:rsidP="00B26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43A2"/>
    <w:multiLevelType w:val="hybridMultilevel"/>
    <w:tmpl w:val="D41CEE42"/>
    <w:lvl w:ilvl="0" w:tplc="DC0068AA">
      <w:start w:val="1"/>
      <w:numFmt w:val="bullet"/>
      <w:lvlText w:val=""/>
      <w:lvlJc w:val="left"/>
      <w:pPr>
        <w:tabs>
          <w:tab w:val="num" w:pos="360"/>
        </w:tabs>
        <w:ind w:left="360" w:hanging="360"/>
      </w:pPr>
      <w:rPr>
        <w:rFonts w:ascii="Wingdings" w:hAnsi="Wingdings" w:hint="default"/>
      </w:rPr>
    </w:lvl>
    <w:lvl w:ilvl="1" w:tplc="C8A87324" w:tentative="1">
      <w:start w:val="1"/>
      <w:numFmt w:val="bullet"/>
      <w:lvlText w:val=""/>
      <w:lvlJc w:val="left"/>
      <w:pPr>
        <w:tabs>
          <w:tab w:val="num" w:pos="1440"/>
        </w:tabs>
        <w:ind w:left="1440" w:hanging="360"/>
      </w:pPr>
      <w:rPr>
        <w:rFonts w:ascii="Wingdings" w:hAnsi="Wingdings" w:hint="default"/>
      </w:rPr>
    </w:lvl>
    <w:lvl w:ilvl="2" w:tplc="C456A20A" w:tentative="1">
      <w:start w:val="1"/>
      <w:numFmt w:val="bullet"/>
      <w:lvlText w:val=""/>
      <w:lvlJc w:val="left"/>
      <w:pPr>
        <w:tabs>
          <w:tab w:val="num" w:pos="2160"/>
        </w:tabs>
        <w:ind w:left="2160" w:hanging="360"/>
      </w:pPr>
      <w:rPr>
        <w:rFonts w:ascii="Wingdings" w:hAnsi="Wingdings" w:hint="default"/>
      </w:rPr>
    </w:lvl>
    <w:lvl w:ilvl="3" w:tplc="F3A481D8" w:tentative="1">
      <w:start w:val="1"/>
      <w:numFmt w:val="bullet"/>
      <w:lvlText w:val=""/>
      <w:lvlJc w:val="left"/>
      <w:pPr>
        <w:tabs>
          <w:tab w:val="num" w:pos="2880"/>
        </w:tabs>
        <w:ind w:left="2880" w:hanging="360"/>
      </w:pPr>
      <w:rPr>
        <w:rFonts w:ascii="Wingdings" w:hAnsi="Wingdings" w:hint="default"/>
      </w:rPr>
    </w:lvl>
    <w:lvl w:ilvl="4" w:tplc="AE187E58" w:tentative="1">
      <w:start w:val="1"/>
      <w:numFmt w:val="bullet"/>
      <w:lvlText w:val=""/>
      <w:lvlJc w:val="left"/>
      <w:pPr>
        <w:tabs>
          <w:tab w:val="num" w:pos="3600"/>
        </w:tabs>
        <w:ind w:left="3600" w:hanging="360"/>
      </w:pPr>
      <w:rPr>
        <w:rFonts w:ascii="Wingdings" w:hAnsi="Wingdings" w:hint="default"/>
      </w:rPr>
    </w:lvl>
    <w:lvl w:ilvl="5" w:tplc="7FF2E940" w:tentative="1">
      <w:start w:val="1"/>
      <w:numFmt w:val="bullet"/>
      <w:lvlText w:val=""/>
      <w:lvlJc w:val="left"/>
      <w:pPr>
        <w:tabs>
          <w:tab w:val="num" w:pos="4320"/>
        </w:tabs>
        <w:ind w:left="4320" w:hanging="360"/>
      </w:pPr>
      <w:rPr>
        <w:rFonts w:ascii="Wingdings" w:hAnsi="Wingdings" w:hint="default"/>
      </w:rPr>
    </w:lvl>
    <w:lvl w:ilvl="6" w:tplc="0136ABA0" w:tentative="1">
      <w:start w:val="1"/>
      <w:numFmt w:val="bullet"/>
      <w:lvlText w:val=""/>
      <w:lvlJc w:val="left"/>
      <w:pPr>
        <w:tabs>
          <w:tab w:val="num" w:pos="5040"/>
        </w:tabs>
        <w:ind w:left="5040" w:hanging="360"/>
      </w:pPr>
      <w:rPr>
        <w:rFonts w:ascii="Wingdings" w:hAnsi="Wingdings" w:hint="default"/>
      </w:rPr>
    </w:lvl>
    <w:lvl w:ilvl="7" w:tplc="9F307ED0" w:tentative="1">
      <w:start w:val="1"/>
      <w:numFmt w:val="bullet"/>
      <w:lvlText w:val=""/>
      <w:lvlJc w:val="left"/>
      <w:pPr>
        <w:tabs>
          <w:tab w:val="num" w:pos="5760"/>
        </w:tabs>
        <w:ind w:left="5760" w:hanging="360"/>
      </w:pPr>
      <w:rPr>
        <w:rFonts w:ascii="Wingdings" w:hAnsi="Wingdings" w:hint="default"/>
      </w:rPr>
    </w:lvl>
    <w:lvl w:ilvl="8" w:tplc="8D4ADD7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23C1B"/>
    <w:multiLevelType w:val="hybridMultilevel"/>
    <w:tmpl w:val="371EC4B6"/>
    <w:lvl w:ilvl="0" w:tplc="06A8A882">
      <w:start w:val="1"/>
      <w:numFmt w:val="bullet"/>
      <w:lvlText w:val=""/>
      <w:lvlJc w:val="left"/>
      <w:pPr>
        <w:tabs>
          <w:tab w:val="num" w:pos="720"/>
        </w:tabs>
        <w:ind w:left="720" w:hanging="360"/>
      </w:pPr>
      <w:rPr>
        <w:rFonts w:ascii="Wingdings" w:hAnsi="Wingdings" w:hint="default"/>
      </w:rPr>
    </w:lvl>
    <w:lvl w:ilvl="1" w:tplc="303844C6" w:tentative="1">
      <w:start w:val="1"/>
      <w:numFmt w:val="bullet"/>
      <w:lvlText w:val=""/>
      <w:lvlJc w:val="left"/>
      <w:pPr>
        <w:tabs>
          <w:tab w:val="num" w:pos="1440"/>
        </w:tabs>
        <w:ind w:left="1440" w:hanging="360"/>
      </w:pPr>
      <w:rPr>
        <w:rFonts w:ascii="Wingdings" w:hAnsi="Wingdings" w:hint="default"/>
      </w:rPr>
    </w:lvl>
    <w:lvl w:ilvl="2" w:tplc="D4D8FBD0" w:tentative="1">
      <w:start w:val="1"/>
      <w:numFmt w:val="bullet"/>
      <w:lvlText w:val=""/>
      <w:lvlJc w:val="left"/>
      <w:pPr>
        <w:tabs>
          <w:tab w:val="num" w:pos="2160"/>
        </w:tabs>
        <w:ind w:left="2160" w:hanging="360"/>
      </w:pPr>
      <w:rPr>
        <w:rFonts w:ascii="Wingdings" w:hAnsi="Wingdings" w:hint="default"/>
      </w:rPr>
    </w:lvl>
    <w:lvl w:ilvl="3" w:tplc="20BC1016" w:tentative="1">
      <w:start w:val="1"/>
      <w:numFmt w:val="bullet"/>
      <w:lvlText w:val=""/>
      <w:lvlJc w:val="left"/>
      <w:pPr>
        <w:tabs>
          <w:tab w:val="num" w:pos="2880"/>
        </w:tabs>
        <w:ind w:left="2880" w:hanging="360"/>
      </w:pPr>
      <w:rPr>
        <w:rFonts w:ascii="Wingdings" w:hAnsi="Wingdings" w:hint="default"/>
      </w:rPr>
    </w:lvl>
    <w:lvl w:ilvl="4" w:tplc="76946FC4" w:tentative="1">
      <w:start w:val="1"/>
      <w:numFmt w:val="bullet"/>
      <w:lvlText w:val=""/>
      <w:lvlJc w:val="left"/>
      <w:pPr>
        <w:tabs>
          <w:tab w:val="num" w:pos="3600"/>
        </w:tabs>
        <w:ind w:left="3600" w:hanging="360"/>
      </w:pPr>
      <w:rPr>
        <w:rFonts w:ascii="Wingdings" w:hAnsi="Wingdings" w:hint="default"/>
      </w:rPr>
    </w:lvl>
    <w:lvl w:ilvl="5" w:tplc="130C30B8" w:tentative="1">
      <w:start w:val="1"/>
      <w:numFmt w:val="bullet"/>
      <w:lvlText w:val=""/>
      <w:lvlJc w:val="left"/>
      <w:pPr>
        <w:tabs>
          <w:tab w:val="num" w:pos="4320"/>
        </w:tabs>
        <w:ind w:left="4320" w:hanging="360"/>
      </w:pPr>
      <w:rPr>
        <w:rFonts w:ascii="Wingdings" w:hAnsi="Wingdings" w:hint="default"/>
      </w:rPr>
    </w:lvl>
    <w:lvl w:ilvl="6" w:tplc="4966390C" w:tentative="1">
      <w:start w:val="1"/>
      <w:numFmt w:val="bullet"/>
      <w:lvlText w:val=""/>
      <w:lvlJc w:val="left"/>
      <w:pPr>
        <w:tabs>
          <w:tab w:val="num" w:pos="5040"/>
        </w:tabs>
        <w:ind w:left="5040" w:hanging="360"/>
      </w:pPr>
      <w:rPr>
        <w:rFonts w:ascii="Wingdings" w:hAnsi="Wingdings" w:hint="default"/>
      </w:rPr>
    </w:lvl>
    <w:lvl w:ilvl="7" w:tplc="D2743048" w:tentative="1">
      <w:start w:val="1"/>
      <w:numFmt w:val="bullet"/>
      <w:lvlText w:val=""/>
      <w:lvlJc w:val="left"/>
      <w:pPr>
        <w:tabs>
          <w:tab w:val="num" w:pos="5760"/>
        </w:tabs>
        <w:ind w:left="5760" w:hanging="360"/>
      </w:pPr>
      <w:rPr>
        <w:rFonts w:ascii="Wingdings" w:hAnsi="Wingdings" w:hint="default"/>
      </w:rPr>
    </w:lvl>
    <w:lvl w:ilvl="8" w:tplc="C9E4CF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17799"/>
    <w:multiLevelType w:val="hybridMultilevel"/>
    <w:tmpl w:val="0C1E25FC"/>
    <w:lvl w:ilvl="0" w:tplc="B4B400B2">
      <w:start w:val="1"/>
      <w:numFmt w:val="bullet"/>
      <w:lvlText w:val=""/>
      <w:lvlJc w:val="left"/>
      <w:pPr>
        <w:tabs>
          <w:tab w:val="num" w:pos="360"/>
        </w:tabs>
        <w:ind w:left="360" w:hanging="360"/>
      </w:pPr>
      <w:rPr>
        <w:rFonts w:ascii="Wingdings" w:hAnsi="Wingdings" w:hint="default"/>
      </w:rPr>
    </w:lvl>
    <w:lvl w:ilvl="1" w:tplc="0E9E3F9A" w:tentative="1">
      <w:start w:val="1"/>
      <w:numFmt w:val="bullet"/>
      <w:lvlText w:val=""/>
      <w:lvlJc w:val="left"/>
      <w:pPr>
        <w:tabs>
          <w:tab w:val="num" w:pos="1440"/>
        </w:tabs>
        <w:ind w:left="1440" w:hanging="360"/>
      </w:pPr>
      <w:rPr>
        <w:rFonts w:ascii="Wingdings" w:hAnsi="Wingdings" w:hint="default"/>
      </w:rPr>
    </w:lvl>
    <w:lvl w:ilvl="2" w:tplc="7206C0AE" w:tentative="1">
      <w:start w:val="1"/>
      <w:numFmt w:val="bullet"/>
      <w:lvlText w:val=""/>
      <w:lvlJc w:val="left"/>
      <w:pPr>
        <w:tabs>
          <w:tab w:val="num" w:pos="2160"/>
        </w:tabs>
        <w:ind w:left="2160" w:hanging="360"/>
      </w:pPr>
      <w:rPr>
        <w:rFonts w:ascii="Wingdings" w:hAnsi="Wingdings" w:hint="default"/>
      </w:rPr>
    </w:lvl>
    <w:lvl w:ilvl="3" w:tplc="8FB82C14" w:tentative="1">
      <w:start w:val="1"/>
      <w:numFmt w:val="bullet"/>
      <w:lvlText w:val=""/>
      <w:lvlJc w:val="left"/>
      <w:pPr>
        <w:tabs>
          <w:tab w:val="num" w:pos="2880"/>
        </w:tabs>
        <w:ind w:left="2880" w:hanging="360"/>
      </w:pPr>
      <w:rPr>
        <w:rFonts w:ascii="Wingdings" w:hAnsi="Wingdings" w:hint="default"/>
      </w:rPr>
    </w:lvl>
    <w:lvl w:ilvl="4" w:tplc="4018276E" w:tentative="1">
      <w:start w:val="1"/>
      <w:numFmt w:val="bullet"/>
      <w:lvlText w:val=""/>
      <w:lvlJc w:val="left"/>
      <w:pPr>
        <w:tabs>
          <w:tab w:val="num" w:pos="3600"/>
        </w:tabs>
        <w:ind w:left="3600" w:hanging="360"/>
      </w:pPr>
      <w:rPr>
        <w:rFonts w:ascii="Wingdings" w:hAnsi="Wingdings" w:hint="default"/>
      </w:rPr>
    </w:lvl>
    <w:lvl w:ilvl="5" w:tplc="FE469176" w:tentative="1">
      <w:start w:val="1"/>
      <w:numFmt w:val="bullet"/>
      <w:lvlText w:val=""/>
      <w:lvlJc w:val="left"/>
      <w:pPr>
        <w:tabs>
          <w:tab w:val="num" w:pos="4320"/>
        </w:tabs>
        <w:ind w:left="4320" w:hanging="360"/>
      </w:pPr>
      <w:rPr>
        <w:rFonts w:ascii="Wingdings" w:hAnsi="Wingdings" w:hint="default"/>
      </w:rPr>
    </w:lvl>
    <w:lvl w:ilvl="6" w:tplc="C1124896" w:tentative="1">
      <w:start w:val="1"/>
      <w:numFmt w:val="bullet"/>
      <w:lvlText w:val=""/>
      <w:lvlJc w:val="left"/>
      <w:pPr>
        <w:tabs>
          <w:tab w:val="num" w:pos="5040"/>
        </w:tabs>
        <w:ind w:left="5040" w:hanging="360"/>
      </w:pPr>
      <w:rPr>
        <w:rFonts w:ascii="Wingdings" w:hAnsi="Wingdings" w:hint="default"/>
      </w:rPr>
    </w:lvl>
    <w:lvl w:ilvl="7" w:tplc="F1FC158C" w:tentative="1">
      <w:start w:val="1"/>
      <w:numFmt w:val="bullet"/>
      <w:lvlText w:val=""/>
      <w:lvlJc w:val="left"/>
      <w:pPr>
        <w:tabs>
          <w:tab w:val="num" w:pos="5760"/>
        </w:tabs>
        <w:ind w:left="5760" w:hanging="360"/>
      </w:pPr>
      <w:rPr>
        <w:rFonts w:ascii="Wingdings" w:hAnsi="Wingdings" w:hint="default"/>
      </w:rPr>
    </w:lvl>
    <w:lvl w:ilvl="8" w:tplc="180A92A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D227BD"/>
    <w:multiLevelType w:val="hybridMultilevel"/>
    <w:tmpl w:val="5C4C44AC"/>
    <w:lvl w:ilvl="0" w:tplc="F83E24FC">
      <w:start w:val="1"/>
      <w:numFmt w:val="bullet"/>
      <w:lvlText w:val=""/>
      <w:lvlJc w:val="left"/>
      <w:pPr>
        <w:tabs>
          <w:tab w:val="num" w:pos="360"/>
        </w:tabs>
        <w:ind w:left="360" w:hanging="360"/>
      </w:pPr>
      <w:rPr>
        <w:rFonts w:ascii="Wingdings" w:hAnsi="Wingdings" w:hint="default"/>
      </w:rPr>
    </w:lvl>
    <w:lvl w:ilvl="1" w:tplc="2A8494F2" w:tentative="1">
      <w:start w:val="1"/>
      <w:numFmt w:val="bullet"/>
      <w:lvlText w:val=""/>
      <w:lvlJc w:val="left"/>
      <w:pPr>
        <w:tabs>
          <w:tab w:val="num" w:pos="1080"/>
        </w:tabs>
        <w:ind w:left="1080" w:hanging="360"/>
      </w:pPr>
      <w:rPr>
        <w:rFonts w:ascii="Wingdings" w:hAnsi="Wingdings" w:hint="default"/>
      </w:rPr>
    </w:lvl>
    <w:lvl w:ilvl="2" w:tplc="6FEAE300" w:tentative="1">
      <w:start w:val="1"/>
      <w:numFmt w:val="bullet"/>
      <w:lvlText w:val=""/>
      <w:lvlJc w:val="left"/>
      <w:pPr>
        <w:tabs>
          <w:tab w:val="num" w:pos="1800"/>
        </w:tabs>
        <w:ind w:left="1800" w:hanging="360"/>
      </w:pPr>
      <w:rPr>
        <w:rFonts w:ascii="Wingdings" w:hAnsi="Wingdings" w:hint="default"/>
      </w:rPr>
    </w:lvl>
    <w:lvl w:ilvl="3" w:tplc="1024A2B0" w:tentative="1">
      <w:start w:val="1"/>
      <w:numFmt w:val="bullet"/>
      <w:lvlText w:val=""/>
      <w:lvlJc w:val="left"/>
      <w:pPr>
        <w:tabs>
          <w:tab w:val="num" w:pos="2520"/>
        </w:tabs>
        <w:ind w:left="2520" w:hanging="360"/>
      </w:pPr>
      <w:rPr>
        <w:rFonts w:ascii="Wingdings" w:hAnsi="Wingdings" w:hint="default"/>
      </w:rPr>
    </w:lvl>
    <w:lvl w:ilvl="4" w:tplc="B6C07F86" w:tentative="1">
      <w:start w:val="1"/>
      <w:numFmt w:val="bullet"/>
      <w:lvlText w:val=""/>
      <w:lvlJc w:val="left"/>
      <w:pPr>
        <w:tabs>
          <w:tab w:val="num" w:pos="3240"/>
        </w:tabs>
        <w:ind w:left="3240" w:hanging="360"/>
      </w:pPr>
      <w:rPr>
        <w:rFonts w:ascii="Wingdings" w:hAnsi="Wingdings" w:hint="default"/>
      </w:rPr>
    </w:lvl>
    <w:lvl w:ilvl="5" w:tplc="DE52841A" w:tentative="1">
      <w:start w:val="1"/>
      <w:numFmt w:val="bullet"/>
      <w:lvlText w:val=""/>
      <w:lvlJc w:val="left"/>
      <w:pPr>
        <w:tabs>
          <w:tab w:val="num" w:pos="3960"/>
        </w:tabs>
        <w:ind w:left="3960" w:hanging="360"/>
      </w:pPr>
      <w:rPr>
        <w:rFonts w:ascii="Wingdings" w:hAnsi="Wingdings" w:hint="default"/>
      </w:rPr>
    </w:lvl>
    <w:lvl w:ilvl="6" w:tplc="7B669A46" w:tentative="1">
      <w:start w:val="1"/>
      <w:numFmt w:val="bullet"/>
      <w:lvlText w:val=""/>
      <w:lvlJc w:val="left"/>
      <w:pPr>
        <w:tabs>
          <w:tab w:val="num" w:pos="4680"/>
        </w:tabs>
        <w:ind w:left="4680" w:hanging="360"/>
      </w:pPr>
      <w:rPr>
        <w:rFonts w:ascii="Wingdings" w:hAnsi="Wingdings" w:hint="default"/>
      </w:rPr>
    </w:lvl>
    <w:lvl w:ilvl="7" w:tplc="0A70C0E8" w:tentative="1">
      <w:start w:val="1"/>
      <w:numFmt w:val="bullet"/>
      <w:lvlText w:val=""/>
      <w:lvlJc w:val="left"/>
      <w:pPr>
        <w:tabs>
          <w:tab w:val="num" w:pos="5400"/>
        </w:tabs>
        <w:ind w:left="5400" w:hanging="360"/>
      </w:pPr>
      <w:rPr>
        <w:rFonts w:ascii="Wingdings" w:hAnsi="Wingdings" w:hint="default"/>
      </w:rPr>
    </w:lvl>
    <w:lvl w:ilvl="8" w:tplc="154697C4"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44A7CDF"/>
    <w:multiLevelType w:val="hybridMultilevel"/>
    <w:tmpl w:val="A8D22BEC"/>
    <w:lvl w:ilvl="0" w:tplc="547EE738">
      <w:start w:val="1"/>
      <w:numFmt w:val="bullet"/>
      <w:lvlText w:val=""/>
      <w:lvlJc w:val="left"/>
      <w:pPr>
        <w:tabs>
          <w:tab w:val="num" w:pos="720"/>
        </w:tabs>
        <w:ind w:left="720" w:hanging="360"/>
      </w:pPr>
      <w:rPr>
        <w:rFonts w:ascii="Wingdings" w:hAnsi="Wingdings" w:hint="default"/>
      </w:rPr>
    </w:lvl>
    <w:lvl w:ilvl="1" w:tplc="CEB6AF7C" w:tentative="1">
      <w:start w:val="1"/>
      <w:numFmt w:val="bullet"/>
      <w:lvlText w:val=""/>
      <w:lvlJc w:val="left"/>
      <w:pPr>
        <w:tabs>
          <w:tab w:val="num" w:pos="1440"/>
        </w:tabs>
        <w:ind w:left="1440" w:hanging="360"/>
      </w:pPr>
      <w:rPr>
        <w:rFonts w:ascii="Wingdings" w:hAnsi="Wingdings" w:hint="default"/>
      </w:rPr>
    </w:lvl>
    <w:lvl w:ilvl="2" w:tplc="D1A67CCE" w:tentative="1">
      <w:start w:val="1"/>
      <w:numFmt w:val="bullet"/>
      <w:lvlText w:val=""/>
      <w:lvlJc w:val="left"/>
      <w:pPr>
        <w:tabs>
          <w:tab w:val="num" w:pos="2160"/>
        </w:tabs>
        <w:ind w:left="2160" w:hanging="360"/>
      </w:pPr>
      <w:rPr>
        <w:rFonts w:ascii="Wingdings" w:hAnsi="Wingdings" w:hint="default"/>
      </w:rPr>
    </w:lvl>
    <w:lvl w:ilvl="3" w:tplc="65609CFC" w:tentative="1">
      <w:start w:val="1"/>
      <w:numFmt w:val="bullet"/>
      <w:lvlText w:val=""/>
      <w:lvlJc w:val="left"/>
      <w:pPr>
        <w:tabs>
          <w:tab w:val="num" w:pos="2880"/>
        </w:tabs>
        <w:ind w:left="2880" w:hanging="360"/>
      </w:pPr>
      <w:rPr>
        <w:rFonts w:ascii="Wingdings" w:hAnsi="Wingdings" w:hint="default"/>
      </w:rPr>
    </w:lvl>
    <w:lvl w:ilvl="4" w:tplc="EACE7F06" w:tentative="1">
      <w:start w:val="1"/>
      <w:numFmt w:val="bullet"/>
      <w:lvlText w:val=""/>
      <w:lvlJc w:val="left"/>
      <w:pPr>
        <w:tabs>
          <w:tab w:val="num" w:pos="3600"/>
        </w:tabs>
        <w:ind w:left="3600" w:hanging="360"/>
      </w:pPr>
      <w:rPr>
        <w:rFonts w:ascii="Wingdings" w:hAnsi="Wingdings" w:hint="default"/>
      </w:rPr>
    </w:lvl>
    <w:lvl w:ilvl="5" w:tplc="A9968B70" w:tentative="1">
      <w:start w:val="1"/>
      <w:numFmt w:val="bullet"/>
      <w:lvlText w:val=""/>
      <w:lvlJc w:val="left"/>
      <w:pPr>
        <w:tabs>
          <w:tab w:val="num" w:pos="4320"/>
        </w:tabs>
        <w:ind w:left="4320" w:hanging="360"/>
      </w:pPr>
      <w:rPr>
        <w:rFonts w:ascii="Wingdings" w:hAnsi="Wingdings" w:hint="default"/>
      </w:rPr>
    </w:lvl>
    <w:lvl w:ilvl="6" w:tplc="AB5215D0" w:tentative="1">
      <w:start w:val="1"/>
      <w:numFmt w:val="bullet"/>
      <w:lvlText w:val=""/>
      <w:lvlJc w:val="left"/>
      <w:pPr>
        <w:tabs>
          <w:tab w:val="num" w:pos="5040"/>
        </w:tabs>
        <w:ind w:left="5040" w:hanging="360"/>
      </w:pPr>
      <w:rPr>
        <w:rFonts w:ascii="Wingdings" w:hAnsi="Wingdings" w:hint="default"/>
      </w:rPr>
    </w:lvl>
    <w:lvl w:ilvl="7" w:tplc="42DEA9E6" w:tentative="1">
      <w:start w:val="1"/>
      <w:numFmt w:val="bullet"/>
      <w:lvlText w:val=""/>
      <w:lvlJc w:val="left"/>
      <w:pPr>
        <w:tabs>
          <w:tab w:val="num" w:pos="5760"/>
        </w:tabs>
        <w:ind w:left="5760" w:hanging="360"/>
      </w:pPr>
      <w:rPr>
        <w:rFonts w:ascii="Wingdings" w:hAnsi="Wingdings" w:hint="default"/>
      </w:rPr>
    </w:lvl>
    <w:lvl w:ilvl="8" w:tplc="5A98CF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1177DC"/>
    <w:multiLevelType w:val="hybridMultilevel"/>
    <w:tmpl w:val="E5F0DAAA"/>
    <w:lvl w:ilvl="0" w:tplc="3B2097D2">
      <w:start w:val="1"/>
      <w:numFmt w:val="bullet"/>
      <w:lvlText w:val=""/>
      <w:lvlJc w:val="left"/>
      <w:pPr>
        <w:tabs>
          <w:tab w:val="num" w:pos="720"/>
        </w:tabs>
        <w:ind w:left="720" w:hanging="360"/>
      </w:pPr>
      <w:rPr>
        <w:rFonts w:ascii="Wingdings" w:hAnsi="Wingdings" w:hint="default"/>
      </w:rPr>
    </w:lvl>
    <w:lvl w:ilvl="1" w:tplc="C3C85F6A" w:tentative="1">
      <w:start w:val="1"/>
      <w:numFmt w:val="bullet"/>
      <w:lvlText w:val=""/>
      <w:lvlJc w:val="left"/>
      <w:pPr>
        <w:tabs>
          <w:tab w:val="num" w:pos="1440"/>
        </w:tabs>
        <w:ind w:left="1440" w:hanging="360"/>
      </w:pPr>
      <w:rPr>
        <w:rFonts w:ascii="Wingdings" w:hAnsi="Wingdings" w:hint="default"/>
      </w:rPr>
    </w:lvl>
    <w:lvl w:ilvl="2" w:tplc="DF44BBC8" w:tentative="1">
      <w:start w:val="1"/>
      <w:numFmt w:val="bullet"/>
      <w:lvlText w:val=""/>
      <w:lvlJc w:val="left"/>
      <w:pPr>
        <w:tabs>
          <w:tab w:val="num" w:pos="2160"/>
        </w:tabs>
        <w:ind w:left="2160" w:hanging="360"/>
      </w:pPr>
      <w:rPr>
        <w:rFonts w:ascii="Wingdings" w:hAnsi="Wingdings" w:hint="default"/>
      </w:rPr>
    </w:lvl>
    <w:lvl w:ilvl="3" w:tplc="5928BC1C" w:tentative="1">
      <w:start w:val="1"/>
      <w:numFmt w:val="bullet"/>
      <w:lvlText w:val=""/>
      <w:lvlJc w:val="left"/>
      <w:pPr>
        <w:tabs>
          <w:tab w:val="num" w:pos="2880"/>
        </w:tabs>
        <w:ind w:left="2880" w:hanging="360"/>
      </w:pPr>
      <w:rPr>
        <w:rFonts w:ascii="Wingdings" w:hAnsi="Wingdings" w:hint="default"/>
      </w:rPr>
    </w:lvl>
    <w:lvl w:ilvl="4" w:tplc="26307092" w:tentative="1">
      <w:start w:val="1"/>
      <w:numFmt w:val="bullet"/>
      <w:lvlText w:val=""/>
      <w:lvlJc w:val="left"/>
      <w:pPr>
        <w:tabs>
          <w:tab w:val="num" w:pos="3600"/>
        </w:tabs>
        <w:ind w:left="3600" w:hanging="360"/>
      </w:pPr>
      <w:rPr>
        <w:rFonts w:ascii="Wingdings" w:hAnsi="Wingdings" w:hint="default"/>
      </w:rPr>
    </w:lvl>
    <w:lvl w:ilvl="5" w:tplc="177AF132" w:tentative="1">
      <w:start w:val="1"/>
      <w:numFmt w:val="bullet"/>
      <w:lvlText w:val=""/>
      <w:lvlJc w:val="left"/>
      <w:pPr>
        <w:tabs>
          <w:tab w:val="num" w:pos="4320"/>
        </w:tabs>
        <w:ind w:left="4320" w:hanging="360"/>
      </w:pPr>
      <w:rPr>
        <w:rFonts w:ascii="Wingdings" w:hAnsi="Wingdings" w:hint="default"/>
      </w:rPr>
    </w:lvl>
    <w:lvl w:ilvl="6" w:tplc="D46A6752" w:tentative="1">
      <w:start w:val="1"/>
      <w:numFmt w:val="bullet"/>
      <w:lvlText w:val=""/>
      <w:lvlJc w:val="left"/>
      <w:pPr>
        <w:tabs>
          <w:tab w:val="num" w:pos="5040"/>
        </w:tabs>
        <w:ind w:left="5040" w:hanging="360"/>
      </w:pPr>
      <w:rPr>
        <w:rFonts w:ascii="Wingdings" w:hAnsi="Wingdings" w:hint="default"/>
      </w:rPr>
    </w:lvl>
    <w:lvl w:ilvl="7" w:tplc="291468AA" w:tentative="1">
      <w:start w:val="1"/>
      <w:numFmt w:val="bullet"/>
      <w:lvlText w:val=""/>
      <w:lvlJc w:val="left"/>
      <w:pPr>
        <w:tabs>
          <w:tab w:val="num" w:pos="5760"/>
        </w:tabs>
        <w:ind w:left="5760" w:hanging="360"/>
      </w:pPr>
      <w:rPr>
        <w:rFonts w:ascii="Wingdings" w:hAnsi="Wingdings" w:hint="default"/>
      </w:rPr>
    </w:lvl>
    <w:lvl w:ilvl="8" w:tplc="C8B2E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B94"/>
    <w:rsid w:val="000158CE"/>
    <w:rsid w:val="00015969"/>
    <w:rsid w:val="00031574"/>
    <w:rsid w:val="000C2F0B"/>
    <w:rsid w:val="00114676"/>
    <w:rsid w:val="001146A8"/>
    <w:rsid w:val="00176911"/>
    <w:rsid w:val="00200A33"/>
    <w:rsid w:val="00213262"/>
    <w:rsid w:val="00261239"/>
    <w:rsid w:val="003140BB"/>
    <w:rsid w:val="003162F6"/>
    <w:rsid w:val="00336A0B"/>
    <w:rsid w:val="003E3296"/>
    <w:rsid w:val="003F15B4"/>
    <w:rsid w:val="00452872"/>
    <w:rsid w:val="004C5B90"/>
    <w:rsid w:val="005239D0"/>
    <w:rsid w:val="0055500D"/>
    <w:rsid w:val="00564B94"/>
    <w:rsid w:val="00571FA8"/>
    <w:rsid w:val="006160D6"/>
    <w:rsid w:val="0065138A"/>
    <w:rsid w:val="006A46A2"/>
    <w:rsid w:val="006C656D"/>
    <w:rsid w:val="00713402"/>
    <w:rsid w:val="00720ABB"/>
    <w:rsid w:val="007B209D"/>
    <w:rsid w:val="00805306"/>
    <w:rsid w:val="00857B6F"/>
    <w:rsid w:val="0086545B"/>
    <w:rsid w:val="00871B9E"/>
    <w:rsid w:val="008846BD"/>
    <w:rsid w:val="008E4818"/>
    <w:rsid w:val="00943141"/>
    <w:rsid w:val="0098080B"/>
    <w:rsid w:val="00A3384D"/>
    <w:rsid w:val="00A74511"/>
    <w:rsid w:val="00AC29A7"/>
    <w:rsid w:val="00B2613E"/>
    <w:rsid w:val="00B34C32"/>
    <w:rsid w:val="00BA34D0"/>
    <w:rsid w:val="00BD4676"/>
    <w:rsid w:val="00C33B68"/>
    <w:rsid w:val="00C60BF5"/>
    <w:rsid w:val="00CC0446"/>
    <w:rsid w:val="00D0220F"/>
    <w:rsid w:val="00D24525"/>
    <w:rsid w:val="00D320DC"/>
    <w:rsid w:val="00D418AD"/>
    <w:rsid w:val="00DC7213"/>
    <w:rsid w:val="00DE2C17"/>
    <w:rsid w:val="00DF6A83"/>
    <w:rsid w:val="00E15F94"/>
    <w:rsid w:val="00E67704"/>
    <w:rsid w:val="00EB7D90"/>
    <w:rsid w:val="00F04E57"/>
    <w:rsid w:val="00F33A9B"/>
    <w:rsid w:val="00FA33E5"/>
    <w:rsid w:val="00FC2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E5D88"/>
  <w15:chartTrackingRefBased/>
  <w15:docId w15:val="{2D48FEFA-1FA9-42F0-95F6-BCF01762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613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613E"/>
    <w:rPr>
      <w:sz w:val="18"/>
      <w:szCs w:val="18"/>
    </w:rPr>
  </w:style>
  <w:style w:type="paragraph" w:styleId="a5">
    <w:name w:val="footer"/>
    <w:basedOn w:val="a"/>
    <w:link w:val="a6"/>
    <w:uiPriority w:val="99"/>
    <w:unhideWhenUsed/>
    <w:rsid w:val="00B2613E"/>
    <w:pPr>
      <w:tabs>
        <w:tab w:val="center" w:pos="4153"/>
        <w:tab w:val="right" w:pos="8306"/>
      </w:tabs>
      <w:snapToGrid w:val="0"/>
      <w:jc w:val="left"/>
    </w:pPr>
    <w:rPr>
      <w:sz w:val="18"/>
      <w:szCs w:val="18"/>
    </w:rPr>
  </w:style>
  <w:style w:type="character" w:customStyle="1" w:styleId="a6">
    <w:name w:val="页脚 字符"/>
    <w:basedOn w:val="a0"/>
    <w:link w:val="a5"/>
    <w:uiPriority w:val="99"/>
    <w:rsid w:val="00B261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392071">
      <w:bodyDiv w:val="1"/>
      <w:marLeft w:val="0"/>
      <w:marRight w:val="0"/>
      <w:marTop w:val="0"/>
      <w:marBottom w:val="0"/>
      <w:divBdr>
        <w:top w:val="none" w:sz="0" w:space="0" w:color="auto"/>
        <w:left w:val="none" w:sz="0" w:space="0" w:color="auto"/>
        <w:bottom w:val="none" w:sz="0" w:space="0" w:color="auto"/>
        <w:right w:val="none" w:sz="0" w:space="0" w:color="auto"/>
      </w:divBdr>
      <w:divsChild>
        <w:div w:id="742027295">
          <w:marLeft w:val="547"/>
          <w:marRight w:val="0"/>
          <w:marTop w:val="86"/>
          <w:marBottom w:val="0"/>
          <w:divBdr>
            <w:top w:val="none" w:sz="0" w:space="0" w:color="auto"/>
            <w:left w:val="none" w:sz="0" w:space="0" w:color="auto"/>
            <w:bottom w:val="none" w:sz="0" w:space="0" w:color="auto"/>
            <w:right w:val="none" w:sz="0" w:space="0" w:color="auto"/>
          </w:divBdr>
        </w:div>
        <w:div w:id="454059206">
          <w:marLeft w:val="547"/>
          <w:marRight w:val="0"/>
          <w:marTop w:val="86"/>
          <w:marBottom w:val="0"/>
          <w:divBdr>
            <w:top w:val="none" w:sz="0" w:space="0" w:color="auto"/>
            <w:left w:val="none" w:sz="0" w:space="0" w:color="auto"/>
            <w:bottom w:val="none" w:sz="0" w:space="0" w:color="auto"/>
            <w:right w:val="none" w:sz="0" w:space="0" w:color="auto"/>
          </w:divBdr>
        </w:div>
        <w:div w:id="136075411">
          <w:marLeft w:val="547"/>
          <w:marRight w:val="0"/>
          <w:marTop w:val="86"/>
          <w:marBottom w:val="0"/>
          <w:divBdr>
            <w:top w:val="none" w:sz="0" w:space="0" w:color="auto"/>
            <w:left w:val="none" w:sz="0" w:space="0" w:color="auto"/>
            <w:bottom w:val="none" w:sz="0" w:space="0" w:color="auto"/>
            <w:right w:val="none" w:sz="0" w:space="0" w:color="auto"/>
          </w:divBdr>
        </w:div>
        <w:div w:id="654259205">
          <w:marLeft w:val="547"/>
          <w:marRight w:val="0"/>
          <w:marTop w:val="86"/>
          <w:marBottom w:val="0"/>
          <w:divBdr>
            <w:top w:val="none" w:sz="0" w:space="0" w:color="auto"/>
            <w:left w:val="none" w:sz="0" w:space="0" w:color="auto"/>
            <w:bottom w:val="none" w:sz="0" w:space="0" w:color="auto"/>
            <w:right w:val="none" w:sz="0" w:space="0" w:color="auto"/>
          </w:divBdr>
        </w:div>
        <w:div w:id="545602864">
          <w:marLeft w:val="547"/>
          <w:marRight w:val="0"/>
          <w:marTop w:val="86"/>
          <w:marBottom w:val="0"/>
          <w:divBdr>
            <w:top w:val="none" w:sz="0" w:space="0" w:color="auto"/>
            <w:left w:val="none" w:sz="0" w:space="0" w:color="auto"/>
            <w:bottom w:val="none" w:sz="0" w:space="0" w:color="auto"/>
            <w:right w:val="none" w:sz="0" w:space="0" w:color="auto"/>
          </w:divBdr>
        </w:div>
        <w:div w:id="1075082169">
          <w:marLeft w:val="547"/>
          <w:marRight w:val="0"/>
          <w:marTop w:val="86"/>
          <w:marBottom w:val="0"/>
          <w:divBdr>
            <w:top w:val="none" w:sz="0" w:space="0" w:color="auto"/>
            <w:left w:val="none" w:sz="0" w:space="0" w:color="auto"/>
            <w:bottom w:val="none" w:sz="0" w:space="0" w:color="auto"/>
            <w:right w:val="none" w:sz="0" w:space="0" w:color="auto"/>
          </w:divBdr>
        </w:div>
      </w:divsChild>
    </w:div>
    <w:div w:id="1112475746">
      <w:bodyDiv w:val="1"/>
      <w:marLeft w:val="0"/>
      <w:marRight w:val="0"/>
      <w:marTop w:val="0"/>
      <w:marBottom w:val="0"/>
      <w:divBdr>
        <w:top w:val="none" w:sz="0" w:space="0" w:color="auto"/>
        <w:left w:val="none" w:sz="0" w:space="0" w:color="auto"/>
        <w:bottom w:val="none" w:sz="0" w:space="0" w:color="auto"/>
        <w:right w:val="none" w:sz="0" w:space="0" w:color="auto"/>
      </w:divBdr>
    </w:div>
    <w:div w:id="1349481685">
      <w:bodyDiv w:val="1"/>
      <w:marLeft w:val="0"/>
      <w:marRight w:val="0"/>
      <w:marTop w:val="0"/>
      <w:marBottom w:val="0"/>
      <w:divBdr>
        <w:top w:val="none" w:sz="0" w:space="0" w:color="auto"/>
        <w:left w:val="none" w:sz="0" w:space="0" w:color="auto"/>
        <w:bottom w:val="none" w:sz="0" w:space="0" w:color="auto"/>
        <w:right w:val="none" w:sz="0" w:space="0" w:color="auto"/>
      </w:divBdr>
      <w:divsChild>
        <w:div w:id="256795900">
          <w:marLeft w:val="547"/>
          <w:marRight w:val="0"/>
          <w:marTop w:val="96"/>
          <w:marBottom w:val="0"/>
          <w:divBdr>
            <w:top w:val="none" w:sz="0" w:space="0" w:color="auto"/>
            <w:left w:val="none" w:sz="0" w:space="0" w:color="auto"/>
            <w:bottom w:val="none" w:sz="0" w:space="0" w:color="auto"/>
            <w:right w:val="none" w:sz="0" w:space="0" w:color="auto"/>
          </w:divBdr>
        </w:div>
        <w:div w:id="1686905784">
          <w:marLeft w:val="547"/>
          <w:marRight w:val="0"/>
          <w:marTop w:val="96"/>
          <w:marBottom w:val="0"/>
          <w:divBdr>
            <w:top w:val="none" w:sz="0" w:space="0" w:color="auto"/>
            <w:left w:val="none" w:sz="0" w:space="0" w:color="auto"/>
            <w:bottom w:val="none" w:sz="0" w:space="0" w:color="auto"/>
            <w:right w:val="none" w:sz="0" w:space="0" w:color="auto"/>
          </w:divBdr>
        </w:div>
      </w:divsChild>
    </w:div>
    <w:div w:id="1634093500">
      <w:bodyDiv w:val="1"/>
      <w:marLeft w:val="0"/>
      <w:marRight w:val="0"/>
      <w:marTop w:val="0"/>
      <w:marBottom w:val="0"/>
      <w:divBdr>
        <w:top w:val="none" w:sz="0" w:space="0" w:color="auto"/>
        <w:left w:val="none" w:sz="0" w:space="0" w:color="auto"/>
        <w:bottom w:val="none" w:sz="0" w:space="0" w:color="auto"/>
        <w:right w:val="none" w:sz="0" w:space="0" w:color="auto"/>
      </w:divBdr>
    </w:div>
    <w:div w:id="1846439189">
      <w:bodyDiv w:val="1"/>
      <w:marLeft w:val="0"/>
      <w:marRight w:val="0"/>
      <w:marTop w:val="0"/>
      <w:marBottom w:val="0"/>
      <w:divBdr>
        <w:top w:val="none" w:sz="0" w:space="0" w:color="auto"/>
        <w:left w:val="none" w:sz="0" w:space="0" w:color="auto"/>
        <w:bottom w:val="none" w:sz="0" w:space="0" w:color="auto"/>
        <w:right w:val="none" w:sz="0" w:space="0" w:color="auto"/>
      </w:divBdr>
      <w:divsChild>
        <w:div w:id="342587304">
          <w:marLeft w:val="547"/>
          <w:marRight w:val="0"/>
          <w:marTop w:val="154"/>
          <w:marBottom w:val="0"/>
          <w:divBdr>
            <w:top w:val="none" w:sz="0" w:space="0" w:color="auto"/>
            <w:left w:val="none" w:sz="0" w:space="0" w:color="auto"/>
            <w:bottom w:val="none" w:sz="0" w:space="0" w:color="auto"/>
            <w:right w:val="none" w:sz="0" w:space="0" w:color="auto"/>
          </w:divBdr>
        </w:div>
        <w:div w:id="558900326">
          <w:marLeft w:val="547"/>
          <w:marRight w:val="0"/>
          <w:marTop w:val="154"/>
          <w:marBottom w:val="0"/>
          <w:divBdr>
            <w:top w:val="none" w:sz="0" w:space="0" w:color="auto"/>
            <w:left w:val="none" w:sz="0" w:space="0" w:color="auto"/>
            <w:bottom w:val="none" w:sz="0" w:space="0" w:color="auto"/>
            <w:right w:val="none" w:sz="0" w:space="0" w:color="auto"/>
          </w:divBdr>
        </w:div>
      </w:divsChild>
    </w:div>
    <w:div w:id="1851918103">
      <w:bodyDiv w:val="1"/>
      <w:marLeft w:val="0"/>
      <w:marRight w:val="0"/>
      <w:marTop w:val="0"/>
      <w:marBottom w:val="0"/>
      <w:divBdr>
        <w:top w:val="none" w:sz="0" w:space="0" w:color="auto"/>
        <w:left w:val="none" w:sz="0" w:space="0" w:color="auto"/>
        <w:bottom w:val="none" w:sz="0" w:space="0" w:color="auto"/>
        <w:right w:val="none" w:sz="0" w:space="0" w:color="auto"/>
      </w:divBdr>
      <w:divsChild>
        <w:div w:id="1706520355">
          <w:marLeft w:val="547"/>
          <w:marRight w:val="0"/>
          <w:marTop w:val="154"/>
          <w:marBottom w:val="0"/>
          <w:divBdr>
            <w:top w:val="none" w:sz="0" w:space="0" w:color="auto"/>
            <w:left w:val="none" w:sz="0" w:space="0" w:color="auto"/>
            <w:bottom w:val="none" w:sz="0" w:space="0" w:color="auto"/>
            <w:right w:val="none" w:sz="0" w:space="0" w:color="auto"/>
          </w:divBdr>
        </w:div>
        <w:div w:id="2006854258">
          <w:marLeft w:val="547"/>
          <w:marRight w:val="0"/>
          <w:marTop w:val="154"/>
          <w:marBottom w:val="0"/>
          <w:divBdr>
            <w:top w:val="none" w:sz="0" w:space="0" w:color="auto"/>
            <w:left w:val="none" w:sz="0" w:space="0" w:color="auto"/>
            <w:bottom w:val="none" w:sz="0" w:space="0" w:color="auto"/>
            <w:right w:val="none" w:sz="0" w:space="0" w:color="auto"/>
          </w:divBdr>
        </w:div>
        <w:div w:id="1765879051">
          <w:marLeft w:val="547"/>
          <w:marRight w:val="0"/>
          <w:marTop w:val="86"/>
          <w:marBottom w:val="0"/>
          <w:divBdr>
            <w:top w:val="none" w:sz="0" w:space="0" w:color="auto"/>
            <w:left w:val="none" w:sz="0" w:space="0" w:color="auto"/>
            <w:bottom w:val="none" w:sz="0" w:space="0" w:color="auto"/>
            <w:right w:val="none" w:sz="0" w:space="0" w:color="auto"/>
          </w:divBdr>
        </w:div>
        <w:div w:id="1758095259">
          <w:marLeft w:val="547"/>
          <w:marRight w:val="0"/>
          <w:marTop w:val="86"/>
          <w:marBottom w:val="0"/>
          <w:divBdr>
            <w:top w:val="none" w:sz="0" w:space="0" w:color="auto"/>
            <w:left w:val="none" w:sz="0" w:space="0" w:color="auto"/>
            <w:bottom w:val="none" w:sz="0" w:space="0" w:color="auto"/>
            <w:right w:val="none" w:sz="0" w:space="0" w:color="auto"/>
          </w:divBdr>
        </w:div>
        <w:div w:id="612789131">
          <w:marLeft w:val="547"/>
          <w:marRight w:val="0"/>
          <w:marTop w:val="96"/>
          <w:marBottom w:val="0"/>
          <w:divBdr>
            <w:top w:val="none" w:sz="0" w:space="0" w:color="auto"/>
            <w:left w:val="none" w:sz="0" w:space="0" w:color="auto"/>
            <w:bottom w:val="none" w:sz="0" w:space="0" w:color="auto"/>
            <w:right w:val="none" w:sz="0" w:space="0" w:color="auto"/>
          </w:divBdr>
        </w:div>
      </w:divsChild>
    </w:div>
    <w:div w:id="1962033661">
      <w:bodyDiv w:val="1"/>
      <w:marLeft w:val="0"/>
      <w:marRight w:val="0"/>
      <w:marTop w:val="0"/>
      <w:marBottom w:val="0"/>
      <w:divBdr>
        <w:top w:val="none" w:sz="0" w:space="0" w:color="auto"/>
        <w:left w:val="none" w:sz="0" w:space="0" w:color="auto"/>
        <w:bottom w:val="none" w:sz="0" w:space="0" w:color="auto"/>
        <w:right w:val="none" w:sz="0" w:space="0" w:color="auto"/>
      </w:divBdr>
    </w:div>
    <w:div w:id="2049186914">
      <w:bodyDiv w:val="1"/>
      <w:marLeft w:val="0"/>
      <w:marRight w:val="0"/>
      <w:marTop w:val="0"/>
      <w:marBottom w:val="0"/>
      <w:divBdr>
        <w:top w:val="none" w:sz="0" w:space="0" w:color="auto"/>
        <w:left w:val="none" w:sz="0" w:space="0" w:color="auto"/>
        <w:bottom w:val="none" w:sz="0" w:space="0" w:color="auto"/>
        <w:right w:val="none" w:sz="0" w:space="0" w:color="auto"/>
      </w:divBdr>
      <w:divsChild>
        <w:div w:id="1391805225">
          <w:marLeft w:val="547"/>
          <w:marRight w:val="0"/>
          <w:marTop w:val="154"/>
          <w:marBottom w:val="0"/>
          <w:divBdr>
            <w:top w:val="none" w:sz="0" w:space="0" w:color="auto"/>
            <w:left w:val="none" w:sz="0" w:space="0" w:color="auto"/>
            <w:bottom w:val="none" w:sz="0" w:space="0" w:color="auto"/>
            <w:right w:val="none" w:sz="0" w:space="0" w:color="auto"/>
          </w:divBdr>
        </w:div>
        <w:div w:id="677851056">
          <w:marLeft w:val="547"/>
          <w:marRight w:val="0"/>
          <w:marTop w:val="154"/>
          <w:marBottom w:val="0"/>
          <w:divBdr>
            <w:top w:val="none" w:sz="0" w:space="0" w:color="auto"/>
            <w:left w:val="none" w:sz="0" w:space="0" w:color="auto"/>
            <w:bottom w:val="none" w:sz="0" w:space="0" w:color="auto"/>
            <w:right w:val="none" w:sz="0" w:space="0" w:color="auto"/>
          </w:divBdr>
        </w:div>
      </w:divsChild>
    </w:div>
    <w:div w:id="2095399741">
      <w:bodyDiv w:val="1"/>
      <w:marLeft w:val="0"/>
      <w:marRight w:val="0"/>
      <w:marTop w:val="0"/>
      <w:marBottom w:val="0"/>
      <w:divBdr>
        <w:top w:val="none" w:sz="0" w:space="0" w:color="auto"/>
        <w:left w:val="none" w:sz="0" w:space="0" w:color="auto"/>
        <w:bottom w:val="none" w:sz="0" w:space="0" w:color="auto"/>
        <w:right w:val="none" w:sz="0" w:space="0" w:color="auto"/>
      </w:divBdr>
      <w:divsChild>
        <w:div w:id="1520969184">
          <w:marLeft w:val="547"/>
          <w:marRight w:val="0"/>
          <w:marTop w:val="96"/>
          <w:marBottom w:val="0"/>
          <w:divBdr>
            <w:top w:val="none" w:sz="0" w:space="0" w:color="auto"/>
            <w:left w:val="none" w:sz="0" w:space="0" w:color="auto"/>
            <w:bottom w:val="none" w:sz="0" w:space="0" w:color="auto"/>
            <w:right w:val="none" w:sz="0" w:space="0" w:color="auto"/>
          </w:divBdr>
        </w:div>
        <w:div w:id="1290360498">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7</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蒋川</dc:creator>
  <cp:keywords/>
  <dc:description/>
  <cp:lastModifiedBy>蒋川</cp:lastModifiedBy>
  <cp:revision>47</cp:revision>
  <dcterms:created xsi:type="dcterms:W3CDTF">2017-12-21T07:18:00Z</dcterms:created>
  <dcterms:modified xsi:type="dcterms:W3CDTF">2017-12-25T01:23:00Z</dcterms:modified>
</cp:coreProperties>
</file>