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left"/>
        <w:rPr>
          <w:rFonts w:ascii="宋体" w:hAnsi="宋体" w:eastAsia="宋体"/>
          <w:sz w:val="20"/>
          <w:szCs w:val="20"/>
        </w:rPr>
      </w:pPr>
      <w:bookmarkStart w:id="0" w:name="_GoBack"/>
      <w:bookmarkEnd w:id="0"/>
      <w:r>
        <w:rPr>
          <w:rFonts w:ascii="宋体" w:hAnsi="宋体" w:eastAsia="宋体"/>
          <w:sz w:val="20"/>
          <w:szCs w:val="20"/>
        </w:rPr>
        <w:tab/>
      </w:r>
      <w:r>
        <w:rPr>
          <w:rFonts w:ascii="宋体" w:hAnsi="宋体" w:eastAsia="宋体"/>
          <w:sz w:val="20"/>
          <w:szCs w:val="20"/>
        </w:rPr>
        <w:t xml:space="preserve">                                                </w:t>
      </w:r>
      <w:r>
        <w:rPr>
          <w:rFonts w:hint="eastAsia" w:ascii="宋体" w:hAnsi="宋体" w:eastAsia="宋体"/>
          <w:sz w:val="20"/>
          <w:szCs w:val="20"/>
        </w:rPr>
        <w:t xml:space="preserve">  </w:t>
      </w:r>
    </w:p>
    <w:p>
      <w:pPr>
        <w:adjustRightInd w:val="0"/>
        <w:snapToGrid w:val="0"/>
        <w:spacing w:line="360" w:lineRule="auto"/>
        <w:jc w:val="right"/>
        <w:rPr>
          <w:rFonts w:ascii="宋体" w:hAnsi="宋体" w:eastAsia="宋体"/>
          <w:b/>
          <w:sz w:val="15"/>
          <w:szCs w:val="20"/>
        </w:rPr>
      </w:pPr>
      <w:r>
        <w:rPr>
          <w:rFonts w:ascii="宋体" w:hAnsi="宋体" w:eastAsia="宋体"/>
          <w:b/>
          <w:sz w:val="20"/>
          <w:szCs w:val="20"/>
        </w:rPr>
        <w:t>编号：_____________</w:t>
      </w:r>
    </w:p>
    <w:p>
      <w:pPr>
        <w:adjustRightInd w:val="0"/>
        <w:snapToGrid w:val="0"/>
        <w:spacing w:line="360" w:lineRule="auto"/>
        <w:jc w:val="left"/>
        <w:rPr>
          <w:rFonts w:ascii="宋体" w:hAnsi="宋体" w:eastAsia="宋体"/>
          <w:sz w:val="20"/>
          <w:szCs w:val="20"/>
        </w:rPr>
      </w:pPr>
    </w:p>
    <w:p>
      <w:pPr>
        <w:adjustRightInd w:val="0"/>
        <w:snapToGrid w:val="0"/>
        <w:spacing w:line="360" w:lineRule="auto"/>
        <w:jc w:val="left"/>
        <w:rPr>
          <w:rFonts w:ascii="宋体" w:hAnsi="宋体" w:eastAsia="宋体"/>
          <w:sz w:val="20"/>
          <w:szCs w:val="20"/>
        </w:rPr>
      </w:pPr>
    </w:p>
    <w:p>
      <w:pPr>
        <w:adjustRightInd w:val="0"/>
        <w:snapToGrid w:val="0"/>
        <w:spacing w:line="360" w:lineRule="auto"/>
        <w:jc w:val="left"/>
        <w:rPr>
          <w:rFonts w:ascii="宋体" w:hAnsi="宋体" w:eastAsia="宋体"/>
          <w:sz w:val="20"/>
          <w:szCs w:val="20"/>
        </w:rPr>
      </w:pPr>
    </w:p>
    <w:p>
      <w:pPr>
        <w:adjustRightInd w:val="0"/>
        <w:snapToGrid w:val="0"/>
        <w:spacing w:line="360" w:lineRule="auto"/>
        <w:jc w:val="left"/>
        <w:rPr>
          <w:rFonts w:ascii="宋体" w:hAnsi="宋体" w:eastAsia="宋体"/>
          <w:sz w:val="20"/>
          <w:szCs w:val="20"/>
        </w:rPr>
      </w:pPr>
    </w:p>
    <w:p>
      <w:pPr>
        <w:adjustRightInd w:val="0"/>
        <w:snapToGrid w:val="0"/>
        <w:spacing w:line="360" w:lineRule="auto"/>
        <w:jc w:val="center"/>
        <w:rPr>
          <w:rFonts w:ascii="宋体" w:hAnsi="宋体" w:eastAsia="宋体"/>
          <w:b/>
          <w:sz w:val="36"/>
          <w:szCs w:val="36"/>
        </w:rPr>
      </w:pPr>
      <w:r>
        <w:rPr>
          <w:rFonts w:hint="eastAsia" w:ascii="宋体" w:hAnsi="宋体" w:eastAsia="宋体"/>
          <w:b/>
          <w:sz w:val="52"/>
          <w:szCs w:val="36"/>
        </w:rPr>
        <w:t>软装设计合同</w:t>
      </w:r>
    </w:p>
    <w:p>
      <w:pPr>
        <w:adjustRightInd w:val="0"/>
        <w:snapToGrid w:val="0"/>
        <w:spacing w:line="360" w:lineRule="auto"/>
        <w:jc w:val="left"/>
        <w:rPr>
          <w:rFonts w:ascii="宋体" w:hAnsi="宋体" w:eastAsia="宋体"/>
          <w:b/>
          <w:sz w:val="36"/>
          <w:szCs w:val="36"/>
        </w:rPr>
      </w:pPr>
    </w:p>
    <w:p>
      <w:pPr>
        <w:adjustRightInd w:val="0"/>
        <w:snapToGrid w:val="0"/>
        <w:spacing w:line="360" w:lineRule="auto"/>
        <w:jc w:val="left"/>
        <w:rPr>
          <w:rFonts w:ascii="宋体" w:hAnsi="宋体" w:eastAsia="宋体"/>
          <w:b/>
          <w:sz w:val="36"/>
          <w:szCs w:val="36"/>
        </w:rPr>
      </w:pPr>
    </w:p>
    <w:p>
      <w:pPr>
        <w:adjustRightInd w:val="0"/>
        <w:snapToGrid w:val="0"/>
        <w:spacing w:line="360" w:lineRule="auto"/>
        <w:jc w:val="left"/>
        <w:rPr>
          <w:rFonts w:ascii="宋体" w:hAnsi="宋体" w:eastAsia="宋体"/>
          <w:b/>
          <w:sz w:val="36"/>
          <w:szCs w:val="36"/>
        </w:rPr>
      </w:pPr>
    </w:p>
    <w:p>
      <w:pPr>
        <w:adjustRightInd w:val="0"/>
        <w:snapToGrid w:val="0"/>
        <w:spacing w:line="360" w:lineRule="auto"/>
        <w:jc w:val="left"/>
        <w:rPr>
          <w:rFonts w:ascii="宋体" w:hAnsi="宋体" w:eastAsia="宋体"/>
          <w:b/>
          <w:sz w:val="36"/>
          <w:szCs w:val="36"/>
        </w:rPr>
      </w:pPr>
    </w:p>
    <w:p>
      <w:pPr>
        <w:adjustRightInd w:val="0"/>
        <w:snapToGrid w:val="0"/>
        <w:spacing w:line="360" w:lineRule="auto"/>
        <w:jc w:val="left"/>
        <w:rPr>
          <w:rFonts w:hint="eastAsia" w:ascii="宋体" w:hAnsi="宋体" w:eastAsia="宋体"/>
          <w:b/>
          <w:sz w:val="36"/>
          <w:szCs w:val="36"/>
        </w:rPr>
      </w:pPr>
    </w:p>
    <w:p>
      <w:pPr>
        <w:adjustRightInd w:val="0"/>
        <w:snapToGrid w:val="0"/>
        <w:spacing w:line="360" w:lineRule="auto"/>
        <w:jc w:val="left"/>
        <w:rPr>
          <w:rFonts w:ascii="宋体" w:hAnsi="宋体" w:eastAsia="宋体"/>
          <w:b/>
          <w:sz w:val="36"/>
          <w:szCs w:val="36"/>
        </w:rPr>
      </w:pPr>
    </w:p>
    <w:p>
      <w:pPr>
        <w:adjustRightInd w:val="0"/>
        <w:snapToGrid w:val="0"/>
        <w:spacing w:line="360" w:lineRule="auto"/>
        <w:jc w:val="left"/>
        <w:rPr>
          <w:rFonts w:ascii="宋体" w:hAnsi="宋体" w:eastAsia="宋体"/>
          <w:b/>
          <w:sz w:val="36"/>
          <w:szCs w:val="36"/>
        </w:rPr>
      </w:pPr>
    </w:p>
    <w:p>
      <w:pPr>
        <w:adjustRightInd w:val="0"/>
        <w:snapToGrid w:val="0"/>
        <w:spacing w:line="360" w:lineRule="auto"/>
        <w:jc w:val="center"/>
        <w:rPr>
          <w:rFonts w:ascii="宋体" w:hAnsi="宋体" w:eastAsia="宋体"/>
          <w:b/>
          <w:sz w:val="36"/>
          <w:szCs w:val="36"/>
        </w:rPr>
      </w:pPr>
    </w:p>
    <w:p>
      <w:pPr>
        <w:adjustRightInd w:val="0"/>
        <w:snapToGrid w:val="0"/>
        <w:spacing w:line="360" w:lineRule="auto"/>
        <w:jc w:val="left"/>
        <w:rPr>
          <w:rFonts w:ascii="宋体" w:hAnsi="宋体" w:eastAsia="宋体"/>
          <w:b/>
          <w:sz w:val="36"/>
          <w:szCs w:val="36"/>
        </w:rPr>
      </w:pPr>
    </w:p>
    <w:p>
      <w:pPr>
        <w:adjustRightInd w:val="0"/>
        <w:snapToGrid w:val="0"/>
        <w:spacing w:line="360" w:lineRule="auto"/>
        <w:jc w:val="left"/>
        <w:rPr>
          <w:rFonts w:ascii="宋体" w:hAnsi="宋体" w:eastAsia="宋体"/>
          <w:b/>
          <w:sz w:val="36"/>
          <w:szCs w:val="36"/>
        </w:rPr>
      </w:pPr>
    </w:p>
    <w:p>
      <w:pPr>
        <w:tabs>
          <w:tab w:val="right" w:pos="8306"/>
        </w:tabs>
        <w:adjustRightInd w:val="0"/>
        <w:snapToGrid w:val="0"/>
        <w:spacing w:line="360" w:lineRule="auto"/>
        <w:ind w:firstLine="1124" w:firstLineChars="400"/>
        <w:jc w:val="left"/>
        <w:rPr>
          <w:rFonts w:ascii="宋体" w:hAnsi="宋体" w:eastAsia="宋体"/>
          <w:b/>
          <w:sz w:val="28"/>
          <w:szCs w:val="36"/>
        </w:rPr>
      </w:pPr>
      <w:r>
        <w:rPr>
          <w:rFonts w:hint="eastAsia" w:ascii="宋体" w:hAnsi="宋体" w:eastAsia="宋体"/>
          <w:b/>
          <w:sz w:val="28"/>
          <w:szCs w:val="36"/>
        </w:rPr>
        <w:t>甲  方：</w:t>
      </w:r>
      <w:r>
        <w:rPr>
          <w:rFonts w:ascii="宋体" w:hAnsi="宋体" w:eastAsia="宋体"/>
          <w:sz w:val="16"/>
          <w:szCs w:val="20"/>
        </w:rPr>
        <w:t>________________________________________________</w:t>
      </w:r>
      <w:r>
        <w:rPr>
          <w:rFonts w:ascii="宋体" w:hAnsi="宋体" w:eastAsia="宋体"/>
          <w:sz w:val="16"/>
          <w:szCs w:val="20"/>
        </w:rPr>
        <w:tab/>
      </w:r>
    </w:p>
    <w:p>
      <w:pPr>
        <w:adjustRightInd w:val="0"/>
        <w:snapToGrid w:val="0"/>
        <w:spacing w:line="360" w:lineRule="auto"/>
        <w:jc w:val="left"/>
        <w:rPr>
          <w:rFonts w:ascii="宋体" w:hAnsi="宋体" w:eastAsia="宋体"/>
          <w:b/>
          <w:sz w:val="28"/>
          <w:szCs w:val="36"/>
        </w:rPr>
      </w:pPr>
    </w:p>
    <w:p>
      <w:pPr>
        <w:adjustRightInd w:val="0"/>
        <w:snapToGrid w:val="0"/>
        <w:spacing w:line="360" w:lineRule="auto"/>
        <w:ind w:firstLine="1124" w:firstLineChars="400"/>
        <w:jc w:val="left"/>
        <w:rPr>
          <w:rFonts w:ascii="宋体" w:hAnsi="宋体" w:eastAsia="宋体"/>
          <w:b/>
          <w:sz w:val="28"/>
          <w:szCs w:val="36"/>
        </w:rPr>
      </w:pPr>
      <w:r>
        <w:rPr>
          <w:rFonts w:hint="eastAsia" w:ascii="宋体" w:hAnsi="宋体" w:eastAsia="宋体"/>
          <w:b/>
          <w:sz w:val="28"/>
          <w:szCs w:val="36"/>
        </w:rPr>
        <w:t>乙  方：</w:t>
      </w:r>
      <w:r>
        <w:rPr>
          <w:rFonts w:ascii="宋体" w:hAnsi="宋体" w:eastAsia="宋体"/>
          <w:b/>
          <w:sz w:val="28"/>
          <w:szCs w:val="36"/>
        </w:rPr>
        <w:t>___________________________</w:t>
      </w:r>
    </w:p>
    <w:p>
      <w:pPr>
        <w:adjustRightInd w:val="0"/>
        <w:snapToGrid w:val="0"/>
        <w:spacing w:line="360" w:lineRule="auto"/>
        <w:ind w:firstLine="1124" w:firstLineChars="400"/>
        <w:jc w:val="left"/>
        <w:rPr>
          <w:rFonts w:ascii="宋体" w:hAnsi="宋体" w:eastAsia="宋体"/>
          <w:b/>
          <w:sz w:val="28"/>
          <w:szCs w:val="36"/>
        </w:rPr>
      </w:pPr>
    </w:p>
    <w:p>
      <w:pPr>
        <w:adjustRightInd w:val="0"/>
        <w:snapToGrid w:val="0"/>
        <w:spacing w:line="360" w:lineRule="auto"/>
        <w:ind w:firstLine="1124" w:firstLineChars="400"/>
        <w:jc w:val="left"/>
        <w:rPr>
          <w:rFonts w:hint="eastAsia" w:ascii="宋体" w:hAnsi="宋体" w:eastAsia="宋体"/>
          <w:b/>
          <w:sz w:val="28"/>
          <w:szCs w:val="36"/>
        </w:rPr>
      </w:pPr>
      <w:r>
        <w:rPr>
          <w:rFonts w:hint="eastAsia" w:ascii="宋体" w:hAnsi="宋体" w:eastAsia="宋体"/>
          <w:b/>
          <w:sz w:val="28"/>
          <w:szCs w:val="36"/>
        </w:rPr>
        <w:t>签订日期：</w:t>
      </w:r>
      <w:r>
        <w:rPr>
          <w:rFonts w:ascii="宋体" w:hAnsi="宋体" w:eastAsia="宋体"/>
          <w:b/>
          <w:sz w:val="28"/>
          <w:szCs w:val="36"/>
        </w:rPr>
        <w:t>_______</w:t>
      </w:r>
      <w:r>
        <w:rPr>
          <w:rFonts w:hint="eastAsia" w:ascii="宋体" w:hAnsi="宋体" w:eastAsia="宋体"/>
          <w:b/>
          <w:sz w:val="28"/>
          <w:szCs w:val="36"/>
        </w:rPr>
        <w:t>年</w:t>
      </w:r>
      <w:r>
        <w:rPr>
          <w:rFonts w:ascii="宋体" w:hAnsi="宋体" w:eastAsia="宋体"/>
          <w:b/>
          <w:sz w:val="28"/>
          <w:szCs w:val="36"/>
        </w:rPr>
        <w:t>______</w:t>
      </w:r>
      <w:r>
        <w:rPr>
          <w:rFonts w:hint="eastAsia" w:ascii="宋体" w:hAnsi="宋体" w:eastAsia="宋体"/>
          <w:b/>
          <w:sz w:val="28"/>
          <w:szCs w:val="36"/>
        </w:rPr>
        <w:t>月</w:t>
      </w:r>
      <w:r>
        <w:rPr>
          <w:rFonts w:ascii="宋体" w:hAnsi="宋体" w:eastAsia="宋体"/>
          <w:b/>
          <w:sz w:val="28"/>
          <w:szCs w:val="36"/>
        </w:rPr>
        <w:t>______</w:t>
      </w:r>
      <w:r>
        <w:rPr>
          <w:rFonts w:hint="eastAsia" w:ascii="宋体" w:hAnsi="宋体" w:eastAsia="宋体"/>
          <w:b/>
          <w:sz w:val="28"/>
          <w:szCs w:val="36"/>
        </w:rPr>
        <w:t>日</w:t>
      </w:r>
    </w:p>
    <w:p/>
    <w:p>
      <w:pPr>
        <w:adjustRightInd w:val="0"/>
        <w:snapToGrid w:val="0"/>
        <w:spacing w:line="360" w:lineRule="auto"/>
        <w:jc w:val="left"/>
      </w:pPr>
    </w:p>
    <w:p>
      <w:pPr>
        <w:adjustRightInd w:val="0"/>
        <w:snapToGrid w:val="0"/>
        <w:spacing w:line="360" w:lineRule="auto"/>
        <w:jc w:val="left"/>
        <w:rPr>
          <w:rFonts w:ascii="宋体" w:hAnsi="宋体" w:eastAsia="宋体" w:cs="宋体"/>
          <w:b/>
          <w:snapToGrid w:val="0"/>
          <w:kern w:val="0"/>
          <w:sz w:val="20"/>
          <w:szCs w:val="20"/>
        </w:rPr>
      </w:pPr>
      <w:r>
        <w:rPr>
          <w:rFonts w:ascii="宋体" w:hAnsi="宋体" w:eastAsia="宋体" w:cs="宋体"/>
          <w:b/>
          <w:snapToGrid w:val="0"/>
          <w:kern w:val="0"/>
          <w:sz w:val="20"/>
          <w:szCs w:val="20"/>
        </w:rPr>
        <w:t>第一章： 项目概况</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1、项 目 名 称：</w:t>
      </w:r>
      <w:r>
        <w:rPr>
          <w:rFonts w:ascii="宋体" w:hAnsi="宋体" w:eastAsia="宋体" w:cs="宋体"/>
          <w:snapToGrid w:val="0"/>
          <w:kern w:val="0"/>
          <w:sz w:val="20"/>
          <w:szCs w:val="20"/>
          <w:u w:val="single"/>
        </w:rPr>
        <w:t xml:space="preserve"> </w:t>
      </w:r>
      <w:r>
        <w:rPr>
          <w:rFonts w:ascii="宋体" w:hAnsi="宋体" w:eastAsia="宋体"/>
          <w:b/>
          <w:sz w:val="20"/>
          <w:szCs w:val="20"/>
        </w:rPr>
        <w:t>__________________</w:t>
      </w:r>
      <w:r>
        <w:rPr>
          <w:rFonts w:ascii="宋体" w:hAnsi="宋体" w:eastAsia="宋体" w:cs="宋体"/>
          <w:snapToGrid w:val="0"/>
          <w:kern w:val="0"/>
          <w:sz w:val="20"/>
          <w:szCs w:val="20"/>
          <w:u w:val="single"/>
        </w:rPr>
        <w:t xml:space="preserve">                                                  </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2、项目坐落地点：</w:t>
      </w:r>
      <w:r>
        <w:rPr>
          <w:rFonts w:ascii="宋体" w:hAnsi="宋体" w:eastAsia="宋体"/>
          <w:b/>
          <w:sz w:val="20"/>
          <w:szCs w:val="20"/>
        </w:rPr>
        <w:t>__________________</w:t>
      </w:r>
      <w:r>
        <w:rPr>
          <w:rFonts w:ascii="宋体" w:hAnsi="宋体" w:eastAsia="宋体" w:cs="宋体"/>
          <w:snapToGrid w:val="0"/>
          <w:kern w:val="0"/>
          <w:sz w:val="20"/>
          <w:szCs w:val="20"/>
          <w:u w:val="single"/>
        </w:rPr>
        <w:t xml:space="preserve">                                                  </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3、配 饰 范 围：</w:t>
      </w:r>
      <w:r>
        <w:rPr>
          <w:rFonts w:ascii="宋体" w:hAnsi="宋体" w:eastAsia="宋体"/>
          <w:b/>
          <w:sz w:val="20"/>
          <w:szCs w:val="20"/>
        </w:rPr>
        <w:t>__________________</w:t>
      </w:r>
      <w:r>
        <w:rPr>
          <w:rFonts w:ascii="宋体" w:hAnsi="宋体" w:eastAsia="宋体" w:cs="宋体"/>
          <w:snapToGrid w:val="0"/>
          <w:kern w:val="0"/>
          <w:sz w:val="20"/>
          <w:szCs w:val="20"/>
          <w:u w:val="single"/>
        </w:rPr>
        <w:t xml:space="preserve">                                               </w:t>
      </w:r>
    </w:p>
    <w:p>
      <w:pPr>
        <w:adjustRightInd w:val="0"/>
        <w:snapToGrid w:val="0"/>
        <w:spacing w:line="360" w:lineRule="auto"/>
        <w:jc w:val="left"/>
        <w:rPr>
          <w:rFonts w:ascii="宋体" w:hAnsi="宋体" w:eastAsia="宋体" w:cs="宋体"/>
          <w:snapToGrid w:val="0"/>
          <w:kern w:val="0"/>
          <w:sz w:val="20"/>
          <w:szCs w:val="20"/>
        </w:rPr>
      </w:pPr>
    </w:p>
    <w:p>
      <w:pPr>
        <w:adjustRightInd w:val="0"/>
        <w:snapToGrid w:val="0"/>
        <w:spacing w:line="360" w:lineRule="auto"/>
        <w:jc w:val="left"/>
        <w:rPr>
          <w:rFonts w:ascii="宋体" w:hAnsi="宋体" w:eastAsia="宋体" w:cs="宋体"/>
          <w:b/>
          <w:snapToGrid w:val="0"/>
          <w:kern w:val="0"/>
          <w:sz w:val="20"/>
          <w:szCs w:val="20"/>
        </w:rPr>
      </w:pPr>
      <w:r>
        <w:rPr>
          <w:rFonts w:ascii="宋体" w:hAnsi="宋体" w:eastAsia="宋体" w:cs="宋体"/>
          <w:b/>
          <w:snapToGrid w:val="0"/>
          <w:kern w:val="0"/>
          <w:sz w:val="20"/>
          <w:szCs w:val="20"/>
        </w:rPr>
        <w:t>第二章    配饰内容及要求</w:t>
      </w:r>
    </w:p>
    <w:p>
      <w:pPr>
        <w:tabs>
          <w:tab w:val="left" w:pos="1560"/>
        </w:tabs>
        <w:adjustRightInd w:val="0"/>
        <w:snapToGrid w:val="0"/>
        <w:spacing w:line="360" w:lineRule="auto"/>
        <w:jc w:val="left"/>
        <w:rPr>
          <w:rFonts w:ascii="宋体" w:hAnsi="宋体" w:eastAsia="宋体" w:cs="Times New Roman"/>
          <w:snapToGrid w:val="0"/>
          <w:kern w:val="0"/>
          <w:sz w:val="20"/>
          <w:szCs w:val="20"/>
        </w:rPr>
      </w:pPr>
      <w:r>
        <w:rPr>
          <w:rFonts w:hint="eastAsia" w:ascii="宋体" w:hAnsi="宋体" w:eastAsia="宋体" w:cs="宋体"/>
          <w:snapToGrid w:val="0"/>
          <w:kern w:val="0"/>
          <w:sz w:val="20"/>
          <w:szCs w:val="20"/>
        </w:rPr>
        <w:t>第一条、</w:t>
      </w:r>
      <w:r>
        <w:rPr>
          <w:rFonts w:ascii="宋体" w:hAnsi="宋体" w:eastAsia="宋体" w:cs="宋体"/>
          <w:snapToGrid w:val="0"/>
          <w:kern w:val="0"/>
          <w:sz w:val="20"/>
          <w:szCs w:val="20"/>
        </w:rPr>
        <w:t>指定配饰物品配置内容及要求</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1、配饰布置范围包括：</w:t>
      </w:r>
      <w:r>
        <w:rPr>
          <w:rFonts w:ascii="宋体" w:hAnsi="宋体" w:eastAsia="宋体"/>
          <w:b/>
          <w:sz w:val="20"/>
          <w:szCs w:val="20"/>
        </w:rPr>
        <w:t>________________________</w:t>
      </w:r>
      <w:r>
        <w:rPr>
          <w:rFonts w:ascii="宋体" w:hAnsi="宋体" w:eastAsia="宋体" w:cs="宋体"/>
          <w:snapToGrid w:val="0"/>
          <w:kern w:val="0"/>
          <w:sz w:val="20"/>
          <w:szCs w:val="20"/>
          <w:u w:val="single"/>
        </w:rPr>
        <w:t xml:space="preserve">                                          </w:t>
      </w:r>
      <w:r>
        <w:rPr>
          <w:rFonts w:ascii="宋体" w:hAnsi="宋体" w:eastAsia="宋体" w:cs="宋体"/>
          <w:snapToGrid w:val="0"/>
          <w:kern w:val="0"/>
          <w:sz w:val="20"/>
          <w:szCs w:val="20"/>
        </w:rPr>
        <w:t xml:space="preserve"> </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2、配置的效果：以达到甲方确认的展示标准为止，以《配饰产品清单》为基础。</w:t>
      </w:r>
    </w:p>
    <w:p>
      <w:pPr>
        <w:adjustRightInd w:val="0"/>
        <w:snapToGrid w:val="0"/>
        <w:spacing w:line="360" w:lineRule="auto"/>
        <w:jc w:val="left"/>
        <w:rPr>
          <w:rFonts w:ascii="宋体" w:hAnsi="宋体" w:eastAsia="宋体" w:cs="Times New Roman"/>
          <w:snapToGrid w:val="0"/>
          <w:kern w:val="0"/>
          <w:sz w:val="20"/>
          <w:szCs w:val="20"/>
        </w:rPr>
      </w:pPr>
      <w:r>
        <w:rPr>
          <w:rFonts w:ascii="宋体" w:hAnsi="宋体" w:eastAsia="宋体" w:cs="宋体"/>
          <w:snapToGrid w:val="0"/>
          <w:kern w:val="0"/>
          <w:sz w:val="20"/>
          <w:szCs w:val="20"/>
        </w:rPr>
        <w:t>第二条、乙方向甲方提交的文件及资料</w:t>
      </w:r>
    </w:p>
    <w:tbl>
      <w:tblPr>
        <w:tblStyle w:val="4"/>
        <w:tblW w:w="0" w:type="auto"/>
        <w:tblInd w:w="0" w:type="dxa"/>
        <w:tblLayout w:type="autofit"/>
        <w:tblCellMar>
          <w:top w:w="0" w:type="dxa"/>
          <w:left w:w="10" w:type="dxa"/>
          <w:bottom w:w="0" w:type="dxa"/>
          <w:right w:w="10" w:type="dxa"/>
        </w:tblCellMar>
      </w:tblPr>
      <w:tblGrid>
        <w:gridCol w:w="691"/>
        <w:gridCol w:w="2256"/>
        <w:gridCol w:w="814"/>
        <w:gridCol w:w="1259"/>
        <w:gridCol w:w="2968"/>
      </w:tblGrid>
      <w:tr>
        <w:tblPrEx>
          <w:tblCellMar>
            <w:top w:w="0" w:type="dxa"/>
            <w:left w:w="10" w:type="dxa"/>
            <w:bottom w:w="0" w:type="dxa"/>
            <w:right w:w="10" w:type="dxa"/>
          </w:tblCellMar>
        </w:tblPrEx>
        <w:trPr>
          <w:trHeight w:val="1" w:hRule="atLeast"/>
        </w:trPr>
        <w:tc>
          <w:tcPr>
            <w:tcW w:w="69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序号</w:t>
            </w:r>
          </w:p>
        </w:tc>
        <w:tc>
          <w:tcPr>
            <w:tcW w:w="225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资料及文件名称</w:t>
            </w:r>
          </w:p>
        </w:tc>
        <w:tc>
          <w:tcPr>
            <w:tcW w:w="81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份数</w:t>
            </w:r>
          </w:p>
        </w:tc>
        <w:tc>
          <w:tcPr>
            <w:tcW w:w="125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提交日期</w:t>
            </w:r>
          </w:p>
        </w:tc>
        <w:tc>
          <w:tcPr>
            <w:tcW w:w="296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有关事宜</w:t>
            </w:r>
          </w:p>
        </w:tc>
      </w:tr>
      <w:tr>
        <w:tblPrEx>
          <w:tblCellMar>
            <w:top w:w="0" w:type="dxa"/>
            <w:left w:w="10" w:type="dxa"/>
            <w:bottom w:w="0" w:type="dxa"/>
            <w:right w:w="10" w:type="dxa"/>
          </w:tblCellMar>
        </w:tblPrEx>
        <w:trPr>
          <w:trHeight w:val="1" w:hRule="atLeast"/>
        </w:trPr>
        <w:tc>
          <w:tcPr>
            <w:tcW w:w="69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1．</w:t>
            </w:r>
          </w:p>
        </w:tc>
        <w:tc>
          <w:tcPr>
            <w:tcW w:w="225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adjustRightInd w:val="0"/>
              <w:snapToGrid w:val="0"/>
              <w:spacing w:line="360" w:lineRule="auto"/>
              <w:jc w:val="left"/>
              <w:rPr>
                <w:rFonts w:ascii="宋体" w:hAnsi="宋体" w:eastAsia="宋体" w:cs="宋体"/>
                <w:snapToGrid w:val="0"/>
                <w:kern w:val="0"/>
                <w:sz w:val="20"/>
                <w:szCs w:val="20"/>
              </w:rPr>
            </w:pPr>
          </w:p>
        </w:tc>
        <w:tc>
          <w:tcPr>
            <w:tcW w:w="81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adjustRightInd w:val="0"/>
              <w:snapToGrid w:val="0"/>
              <w:spacing w:line="360" w:lineRule="auto"/>
              <w:jc w:val="left"/>
              <w:rPr>
                <w:rFonts w:ascii="宋体" w:hAnsi="宋体" w:eastAsia="宋体" w:cs="宋体"/>
                <w:snapToGrid w:val="0"/>
                <w:kern w:val="0"/>
                <w:sz w:val="20"/>
                <w:szCs w:val="20"/>
              </w:rPr>
            </w:pPr>
          </w:p>
        </w:tc>
        <w:tc>
          <w:tcPr>
            <w:tcW w:w="125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adjustRightInd w:val="0"/>
              <w:snapToGrid w:val="0"/>
              <w:spacing w:line="360" w:lineRule="auto"/>
              <w:jc w:val="left"/>
              <w:rPr>
                <w:rFonts w:ascii="宋体" w:hAnsi="宋体" w:eastAsia="宋体" w:cs="宋体"/>
                <w:snapToGrid w:val="0"/>
                <w:kern w:val="0"/>
                <w:sz w:val="20"/>
                <w:szCs w:val="20"/>
              </w:rPr>
            </w:pPr>
          </w:p>
        </w:tc>
        <w:tc>
          <w:tcPr>
            <w:tcW w:w="296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adjustRightInd w:val="0"/>
              <w:snapToGrid w:val="0"/>
              <w:spacing w:line="360" w:lineRule="auto"/>
              <w:jc w:val="left"/>
              <w:rPr>
                <w:rFonts w:ascii="宋体" w:hAnsi="宋体" w:eastAsia="宋体" w:cs="宋体"/>
                <w:snapToGrid w:val="0"/>
                <w:kern w:val="0"/>
                <w:sz w:val="20"/>
                <w:szCs w:val="20"/>
              </w:rPr>
            </w:pPr>
          </w:p>
        </w:tc>
      </w:tr>
      <w:tr>
        <w:tblPrEx>
          <w:tblCellMar>
            <w:top w:w="0" w:type="dxa"/>
            <w:left w:w="10" w:type="dxa"/>
            <w:bottom w:w="0" w:type="dxa"/>
            <w:right w:w="10" w:type="dxa"/>
          </w:tblCellMar>
        </w:tblPrEx>
        <w:trPr>
          <w:trHeight w:val="1" w:hRule="atLeast"/>
        </w:trPr>
        <w:tc>
          <w:tcPr>
            <w:tcW w:w="69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2．</w:t>
            </w:r>
          </w:p>
        </w:tc>
        <w:tc>
          <w:tcPr>
            <w:tcW w:w="225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adjustRightInd w:val="0"/>
              <w:snapToGrid w:val="0"/>
              <w:spacing w:line="360" w:lineRule="auto"/>
              <w:jc w:val="left"/>
              <w:rPr>
                <w:rFonts w:ascii="宋体" w:hAnsi="宋体" w:eastAsia="宋体" w:cs="宋体"/>
                <w:snapToGrid w:val="0"/>
                <w:kern w:val="0"/>
                <w:sz w:val="20"/>
                <w:szCs w:val="20"/>
              </w:rPr>
            </w:pPr>
          </w:p>
        </w:tc>
        <w:tc>
          <w:tcPr>
            <w:tcW w:w="81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adjustRightInd w:val="0"/>
              <w:snapToGrid w:val="0"/>
              <w:spacing w:line="360" w:lineRule="auto"/>
              <w:jc w:val="left"/>
              <w:rPr>
                <w:rFonts w:ascii="宋体" w:hAnsi="宋体" w:eastAsia="宋体" w:cs="宋体"/>
                <w:snapToGrid w:val="0"/>
                <w:kern w:val="0"/>
                <w:sz w:val="20"/>
                <w:szCs w:val="20"/>
              </w:rPr>
            </w:pPr>
          </w:p>
        </w:tc>
        <w:tc>
          <w:tcPr>
            <w:tcW w:w="125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adjustRightInd w:val="0"/>
              <w:snapToGrid w:val="0"/>
              <w:spacing w:line="360" w:lineRule="auto"/>
              <w:jc w:val="left"/>
              <w:rPr>
                <w:rFonts w:ascii="宋体" w:hAnsi="宋体" w:eastAsia="宋体" w:cs="宋体"/>
                <w:snapToGrid w:val="0"/>
                <w:kern w:val="0"/>
                <w:sz w:val="20"/>
                <w:szCs w:val="20"/>
              </w:rPr>
            </w:pPr>
          </w:p>
        </w:tc>
        <w:tc>
          <w:tcPr>
            <w:tcW w:w="296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adjustRightInd w:val="0"/>
              <w:snapToGrid w:val="0"/>
              <w:spacing w:line="360" w:lineRule="auto"/>
              <w:jc w:val="left"/>
              <w:rPr>
                <w:rFonts w:ascii="宋体" w:hAnsi="宋体" w:eastAsia="宋体" w:cs="宋体"/>
                <w:snapToGrid w:val="0"/>
                <w:kern w:val="0"/>
                <w:sz w:val="20"/>
                <w:szCs w:val="20"/>
              </w:rPr>
            </w:pPr>
          </w:p>
        </w:tc>
      </w:tr>
    </w:tbl>
    <w:p>
      <w:pPr>
        <w:adjustRightInd w:val="0"/>
        <w:snapToGrid w:val="0"/>
        <w:spacing w:line="360" w:lineRule="auto"/>
        <w:jc w:val="left"/>
        <w:rPr>
          <w:rFonts w:ascii="宋体" w:hAnsi="宋体" w:eastAsia="宋体" w:cs="黑体"/>
          <w:snapToGrid w:val="0"/>
          <w:kern w:val="0"/>
          <w:sz w:val="20"/>
          <w:szCs w:val="20"/>
        </w:rPr>
      </w:pPr>
      <w:r>
        <w:rPr>
          <w:rFonts w:ascii="宋体" w:hAnsi="宋体" w:eastAsia="宋体" w:cs="黑体"/>
          <w:snapToGrid w:val="0"/>
          <w:kern w:val="0"/>
          <w:sz w:val="20"/>
          <w:szCs w:val="20"/>
        </w:rPr>
        <w:t>第三条、配饰实施内容：</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1、配饰合约为限额包干设计，设计方案定案后向甲方提交《配饰产品清单》，经甲方书面确认后，乙方应按照此清单进行采购并运输到甲方指定地点及进行摆放。</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2、所有电器不在乙方配饰范围内。</w:t>
      </w:r>
    </w:p>
    <w:p>
      <w:pPr>
        <w:adjustRightInd w:val="0"/>
        <w:snapToGrid w:val="0"/>
        <w:spacing w:line="360" w:lineRule="auto"/>
        <w:jc w:val="left"/>
        <w:rPr>
          <w:rFonts w:ascii="宋体" w:hAnsi="宋体" w:eastAsia="宋体" w:cs="Times New Roman"/>
          <w:snapToGrid w:val="0"/>
          <w:kern w:val="0"/>
          <w:sz w:val="20"/>
          <w:szCs w:val="20"/>
        </w:rPr>
      </w:pPr>
      <w:r>
        <w:rPr>
          <w:rFonts w:ascii="宋体" w:hAnsi="宋体" w:eastAsia="宋体" w:cs="宋体"/>
          <w:snapToGrid w:val="0"/>
          <w:kern w:val="0"/>
          <w:sz w:val="20"/>
          <w:szCs w:val="20"/>
        </w:rPr>
        <w:t>第四条、交货、验收及保管方式</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1、乙方应按甲方要求的合理时间进行发货，并在发货前</w:t>
      </w:r>
      <w:r>
        <w:rPr>
          <w:rFonts w:ascii="宋体" w:hAnsi="宋体" w:eastAsia="宋体"/>
          <w:b/>
          <w:sz w:val="20"/>
          <w:szCs w:val="20"/>
        </w:rPr>
        <w:t>______</w:t>
      </w:r>
      <w:r>
        <w:rPr>
          <w:rFonts w:ascii="宋体" w:hAnsi="宋体" w:eastAsia="宋体" w:cs="宋体"/>
          <w:snapToGrid w:val="0"/>
          <w:kern w:val="0"/>
          <w:sz w:val="20"/>
          <w:szCs w:val="20"/>
        </w:rPr>
        <w:t>日以书面形式通知甲方准确的发货日期、到货时间以及货物保管的要求；甲方在收到乙方通知后，需在乙方发货日期前及时书面告知卸货场地及交接人员。</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2、甲方应向乙方提供存放货品的相对安全的库房，库房面积大小应尽可能满足乙方要求，库房的位置应便于乙方最终进场摆放。</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3、对于部分需要乙方在现场摆放工作开始前运抵现场的物品，由甲方指派人员会同乙方人员共同进行收货验收，验收后，物品归甲方保管。</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4、配饰摆放完毕后，甲方会同乙方及甲方销售部门清点配饰数量及质量情况，并在配饰清单上签署意见；在配饰摆放完毕后，如有配饰与合同约定的实施数目、品种、质量等不相符或存在毁、损的情况，由乙方在甲方合理指定期限内负责补齐、维修或更换。</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5、货物验收无误后，甲乙签订交接记录后交由甲方保管。</w:t>
      </w:r>
    </w:p>
    <w:p>
      <w:pPr>
        <w:tabs>
          <w:tab w:val="left" w:pos="1560"/>
        </w:tabs>
        <w:adjustRightInd w:val="0"/>
        <w:snapToGrid w:val="0"/>
        <w:spacing w:line="360" w:lineRule="auto"/>
        <w:jc w:val="left"/>
        <w:rPr>
          <w:rFonts w:ascii="宋体" w:hAnsi="宋体" w:eastAsia="宋体" w:cs="Times New Roman"/>
          <w:snapToGrid w:val="0"/>
          <w:kern w:val="0"/>
          <w:sz w:val="20"/>
          <w:szCs w:val="20"/>
        </w:rPr>
      </w:pPr>
      <w:r>
        <w:rPr>
          <w:rFonts w:ascii="宋体" w:hAnsi="宋体" w:eastAsia="宋体" w:cs="宋体"/>
          <w:snapToGrid w:val="0"/>
          <w:kern w:val="0"/>
          <w:sz w:val="20"/>
          <w:szCs w:val="20"/>
        </w:rPr>
        <w:t>安装条款</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1、灯具、窗帘、花卉装饰品等可直接组装摆放或可由供货方提供安装的配饰内容，由乙方负责安装摆放，验收合格后花卉等植物的养护由甲方负责。</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2、灯饰、装饰画等需要现场装修单位配合的配饰内容，由甲方负责协调安装，但乙方设计师必须进行现场指导；灯饰等需配有安装说明书。</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3、测试验收时，甲、乙双方及销售部门应同时到场，验收合格后分别在验收记录上签字。</w:t>
      </w:r>
    </w:p>
    <w:p>
      <w:pPr>
        <w:adjustRightInd w:val="0"/>
        <w:snapToGrid w:val="0"/>
        <w:spacing w:line="360" w:lineRule="auto"/>
        <w:jc w:val="left"/>
        <w:rPr>
          <w:rFonts w:ascii="宋体" w:hAnsi="宋体" w:eastAsia="宋体" w:cs="Times New Roman"/>
          <w:snapToGrid w:val="0"/>
          <w:kern w:val="0"/>
          <w:sz w:val="20"/>
          <w:szCs w:val="20"/>
        </w:rPr>
      </w:pPr>
    </w:p>
    <w:p>
      <w:pPr>
        <w:tabs>
          <w:tab w:val="left" w:pos="1560"/>
        </w:tabs>
        <w:adjustRightInd w:val="0"/>
        <w:snapToGrid w:val="0"/>
        <w:spacing w:line="360" w:lineRule="auto"/>
        <w:jc w:val="left"/>
        <w:rPr>
          <w:rFonts w:ascii="宋体" w:hAnsi="宋体" w:eastAsia="宋体" w:cs="Times New Roman"/>
          <w:snapToGrid w:val="0"/>
          <w:kern w:val="0"/>
          <w:sz w:val="20"/>
          <w:szCs w:val="20"/>
        </w:rPr>
      </w:pPr>
      <w:r>
        <w:rPr>
          <w:rFonts w:ascii="宋体" w:hAnsi="宋体" w:eastAsia="宋体" w:cs="宋体"/>
          <w:snapToGrid w:val="0"/>
          <w:kern w:val="0"/>
          <w:sz w:val="20"/>
          <w:szCs w:val="20"/>
        </w:rPr>
        <w:t>本合同价款及支付方式</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1、双方商定本合同包干价格为人民币</w:t>
      </w:r>
      <w:r>
        <w:rPr>
          <w:rFonts w:ascii="宋体" w:hAnsi="宋体" w:eastAsia="宋体" w:cs="宋体"/>
          <w:snapToGrid w:val="0"/>
          <w:kern w:val="0"/>
          <w:sz w:val="20"/>
          <w:szCs w:val="20"/>
          <w:u w:val="single"/>
        </w:rPr>
        <w:t xml:space="preserve">         </w:t>
      </w:r>
      <w:r>
        <w:rPr>
          <w:rFonts w:ascii="宋体" w:hAnsi="宋体" w:eastAsia="宋体" w:cs="宋体"/>
          <w:snapToGrid w:val="0"/>
          <w:kern w:val="0"/>
          <w:sz w:val="20"/>
          <w:szCs w:val="20"/>
        </w:rPr>
        <w:t>元整（人民币</w:t>
      </w:r>
      <w:r>
        <w:rPr>
          <w:rFonts w:ascii="宋体" w:hAnsi="宋体" w:eastAsia="宋体" w:cs="宋体"/>
          <w:snapToGrid w:val="0"/>
          <w:kern w:val="0"/>
          <w:sz w:val="20"/>
          <w:szCs w:val="20"/>
          <w:u w:val="single"/>
        </w:rPr>
        <w:t xml:space="preserve">     </w:t>
      </w:r>
      <w:r>
        <w:rPr>
          <w:rFonts w:ascii="宋体" w:hAnsi="宋体" w:eastAsia="宋体"/>
          <w:b/>
          <w:sz w:val="20"/>
          <w:szCs w:val="20"/>
        </w:rPr>
        <w:t>______</w:t>
      </w:r>
      <w:r>
        <w:rPr>
          <w:rFonts w:ascii="宋体" w:hAnsi="宋体" w:eastAsia="宋体" w:cs="宋体"/>
          <w:snapToGrid w:val="0"/>
          <w:kern w:val="0"/>
          <w:sz w:val="20"/>
          <w:szCs w:val="20"/>
          <w:u w:val="single"/>
        </w:rPr>
        <w:t xml:space="preserve">  </w:t>
      </w:r>
      <w:r>
        <w:rPr>
          <w:rFonts w:ascii="宋体" w:hAnsi="宋体" w:eastAsia="宋体" w:cs="宋体"/>
          <w:snapToGrid w:val="0"/>
          <w:kern w:val="0"/>
          <w:sz w:val="20"/>
          <w:szCs w:val="20"/>
        </w:rPr>
        <w:t>元整）。</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1）合同总价款包括但不限于税费、设计费、安装费、摆放费、搬运费、交通费、装修费、配饰物品费及相应税费等乙方履行合同所需全部相关费用。</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2）结算价格的确定：配饰单位需提前以此限价为上限做配饰方案。</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2、 配饰费支付进度详见下表：</w:t>
      </w:r>
    </w:p>
    <w:tbl>
      <w:tblPr>
        <w:tblStyle w:val="4"/>
        <w:tblW w:w="0" w:type="auto"/>
        <w:tblInd w:w="108" w:type="dxa"/>
        <w:tblLayout w:type="autofit"/>
        <w:tblCellMar>
          <w:top w:w="0" w:type="dxa"/>
          <w:left w:w="10" w:type="dxa"/>
          <w:bottom w:w="0" w:type="dxa"/>
          <w:right w:w="10" w:type="dxa"/>
        </w:tblCellMar>
      </w:tblPr>
      <w:tblGrid>
        <w:gridCol w:w="1232"/>
        <w:gridCol w:w="1595"/>
        <w:gridCol w:w="2008"/>
        <w:gridCol w:w="3579"/>
      </w:tblGrid>
      <w:tr>
        <w:tblPrEx>
          <w:tblCellMar>
            <w:top w:w="0" w:type="dxa"/>
            <w:left w:w="10" w:type="dxa"/>
            <w:bottom w:w="0" w:type="dxa"/>
            <w:right w:w="10" w:type="dxa"/>
          </w:tblCellMar>
        </w:tblPrEx>
        <w:tc>
          <w:tcPr>
            <w:tcW w:w="132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付费次序</w:t>
            </w:r>
          </w:p>
        </w:tc>
        <w:tc>
          <w:tcPr>
            <w:tcW w:w="173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占总设计费比例</w:t>
            </w:r>
          </w:p>
        </w:tc>
        <w:tc>
          <w:tcPr>
            <w:tcW w:w="21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付款额(元)</w:t>
            </w:r>
          </w:p>
        </w:tc>
        <w:tc>
          <w:tcPr>
            <w:tcW w:w="394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付款时间</w:t>
            </w:r>
          </w:p>
        </w:tc>
      </w:tr>
      <w:tr>
        <w:tblPrEx>
          <w:tblCellMar>
            <w:top w:w="0" w:type="dxa"/>
            <w:left w:w="10" w:type="dxa"/>
            <w:bottom w:w="0" w:type="dxa"/>
            <w:right w:w="10" w:type="dxa"/>
          </w:tblCellMar>
        </w:tblPrEx>
        <w:trPr>
          <w:trHeight w:val="1" w:hRule="atLeast"/>
        </w:trPr>
        <w:tc>
          <w:tcPr>
            <w:tcW w:w="132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第一次付费</w:t>
            </w:r>
          </w:p>
        </w:tc>
        <w:tc>
          <w:tcPr>
            <w:tcW w:w="173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adjustRightInd w:val="0"/>
              <w:snapToGrid w:val="0"/>
              <w:spacing w:line="360" w:lineRule="auto"/>
              <w:jc w:val="left"/>
              <w:rPr>
                <w:rFonts w:ascii="宋体" w:hAnsi="宋体" w:eastAsia="宋体" w:cs="宋体"/>
                <w:snapToGrid w:val="0"/>
                <w:kern w:val="0"/>
                <w:sz w:val="20"/>
                <w:szCs w:val="20"/>
              </w:rPr>
            </w:pPr>
          </w:p>
        </w:tc>
        <w:tc>
          <w:tcPr>
            <w:tcW w:w="21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adjustRightInd w:val="0"/>
              <w:snapToGrid w:val="0"/>
              <w:spacing w:line="360" w:lineRule="auto"/>
              <w:jc w:val="left"/>
              <w:rPr>
                <w:rFonts w:ascii="宋体" w:hAnsi="宋体" w:eastAsia="宋体" w:cs="宋体"/>
                <w:snapToGrid w:val="0"/>
                <w:kern w:val="0"/>
                <w:sz w:val="20"/>
                <w:szCs w:val="20"/>
              </w:rPr>
            </w:pPr>
          </w:p>
        </w:tc>
        <w:tc>
          <w:tcPr>
            <w:tcW w:w="394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adjustRightInd w:val="0"/>
              <w:snapToGrid w:val="0"/>
              <w:spacing w:line="360" w:lineRule="auto"/>
              <w:jc w:val="left"/>
              <w:rPr>
                <w:rFonts w:ascii="宋体" w:hAnsi="宋体" w:eastAsia="宋体" w:cs="宋体"/>
                <w:snapToGrid w:val="0"/>
                <w:kern w:val="0"/>
                <w:sz w:val="20"/>
                <w:szCs w:val="20"/>
              </w:rPr>
            </w:pPr>
          </w:p>
        </w:tc>
      </w:tr>
      <w:tr>
        <w:tblPrEx>
          <w:tblCellMar>
            <w:top w:w="0" w:type="dxa"/>
            <w:left w:w="10" w:type="dxa"/>
            <w:bottom w:w="0" w:type="dxa"/>
            <w:right w:w="10" w:type="dxa"/>
          </w:tblCellMar>
        </w:tblPrEx>
        <w:trPr>
          <w:trHeight w:val="1" w:hRule="atLeast"/>
        </w:trPr>
        <w:tc>
          <w:tcPr>
            <w:tcW w:w="132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第二次付费</w:t>
            </w:r>
          </w:p>
        </w:tc>
        <w:tc>
          <w:tcPr>
            <w:tcW w:w="173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adjustRightInd w:val="0"/>
              <w:snapToGrid w:val="0"/>
              <w:spacing w:line="360" w:lineRule="auto"/>
              <w:jc w:val="left"/>
              <w:rPr>
                <w:rFonts w:ascii="宋体" w:hAnsi="宋体" w:eastAsia="宋体" w:cs="宋体"/>
                <w:snapToGrid w:val="0"/>
                <w:kern w:val="0"/>
                <w:sz w:val="20"/>
                <w:szCs w:val="20"/>
              </w:rPr>
            </w:pPr>
          </w:p>
        </w:tc>
        <w:tc>
          <w:tcPr>
            <w:tcW w:w="21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adjustRightInd w:val="0"/>
              <w:snapToGrid w:val="0"/>
              <w:spacing w:line="360" w:lineRule="auto"/>
              <w:jc w:val="left"/>
              <w:rPr>
                <w:rFonts w:ascii="宋体" w:hAnsi="宋体" w:eastAsia="宋体" w:cs="宋体"/>
                <w:snapToGrid w:val="0"/>
                <w:kern w:val="0"/>
                <w:sz w:val="20"/>
                <w:szCs w:val="20"/>
              </w:rPr>
            </w:pPr>
          </w:p>
        </w:tc>
        <w:tc>
          <w:tcPr>
            <w:tcW w:w="394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adjustRightInd w:val="0"/>
              <w:snapToGrid w:val="0"/>
              <w:spacing w:line="360" w:lineRule="auto"/>
              <w:jc w:val="left"/>
              <w:rPr>
                <w:rFonts w:ascii="宋体" w:hAnsi="宋体" w:eastAsia="宋体" w:cs="宋体"/>
                <w:snapToGrid w:val="0"/>
                <w:kern w:val="0"/>
                <w:sz w:val="20"/>
                <w:szCs w:val="20"/>
              </w:rPr>
            </w:pPr>
          </w:p>
        </w:tc>
      </w:tr>
      <w:tr>
        <w:tblPrEx>
          <w:tblCellMar>
            <w:top w:w="0" w:type="dxa"/>
            <w:left w:w="10" w:type="dxa"/>
            <w:bottom w:w="0" w:type="dxa"/>
            <w:right w:w="10" w:type="dxa"/>
          </w:tblCellMar>
        </w:tblPrEx>
        <w:trPr>
          <w:trHeight w:val="1" w:hRule="atLeast"/>
        </w:trPr>
        <w:tc>
          <w:tcPr>
            <w:tcW w:w="132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第三次付费</w:t>
            </w:r>
          </w:p>
        </w:tc>
        <w:tc>
          <w:tcPr>
            <w:tcW w:w="173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adjustRightInd w:val="0"/>
              <w:snapToGrid w:val="0"/>
              <w:spacing w:line="360" w:lineRule="auto"/>
              <w:jc w:val="left"/>
              <w:rPr>
                <w:rFonts w:ascii="宋体" w:hAnsi="宋体" w:eastAsia="宋体" w:cs="宋体"/>
                <w:snapToGrid w:val="0"/>
                <w:kern w:val="0"/>
                <w:sz w:val="20"/>
                <w:szCs w:val="20"/>
              </w:rPr>
            </w:pPr>
          </w:p>
        </w:tc>
        <w:tc>
          <w:tcPr>
            <w:tcW w:w="21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adjustRightInd w:val="0"/>
              <w:snapToGrid w:val="0"/>
              <w:spacing w:line="360" w:lineRule="auto"/>
              <w:jc w:val="left"/>
              <w:rPr>
                <w:rFonts w:ascii="宋体" w:hAnsi="宋体" w:eastAsia="宋体" w:cs="宋体"/>
                <w:snapToGrid w:val="0"/>
                <w:kern w:val="0"/>
                <w:sz w:val="20"/>
                <w:szCs w:val="20"/>
              </w:rPr>
            </w:pPr>
          </w:p>
        </w:tc>
        <w:tc>
          <w:tcPr>
            <w:tcW w:w="394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adjustRightInd w:val="0"/>
              <w:snapToGrid w:val="0"/>
              <w:spacing w:line="360" w:lineRule="auto"/>
              <w:jc w:val="left"/>
              <w:rPr>
                <w:rFonts w:ascii="宋体" w:hAnsi="宋体" w:eastAsia="宋体" w:cs="宋体"/>
                <w:snapToGrid w:val="0"/>
                <w:kern w:val="0"/>
                <w:sz w:val="20"/>
                <w:szCs w:val="20"/>
              </w:rPr>
            </w:pPr>
          </w:p>
        </w:tc>
      </w:tr>
      <w:tr>
        <w:tblPrEx>
          <w:tblCellMar>
            <w:top w:w="0" w:type="dxa"/>
            <w:left w:w="10" w:type="dxa"/>
            <w:bottom w:w="0" w:type="dxa"/>
            <w:right w:w="10" w:type="dxa"/>
          </w:tblCellMar>
        </w:tblPrEx>
        <w:trPr>
          <w:trHeight w:val="1" w:hRule="atLeast"/>
        </w:trPr>
        <w:tc>
          <w:tcPr>
            <w:tcW w:w="132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第三次付费</w:t>
            </w:r>
          </w:p>
        </w:tc>
        <w:tc>
          <w:tcPr>
            <w:tcW w:w="173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adjustRightInd w:val="0"/>
              <w:snapToGrid w:val="0"/>
              <w:spacing w:line="360" w:lineRule="auto"/>
              <w:jc w:val="left"/>
              <w:rPr>
                <w:rFonts w:ascii="宋体" w:hAnsi="宋体" w:eastAsia="宋体" w:cs="宋体"/>
                <w:snapToGrid w:val="0"/>
                <w:kern w:val="0"/>
                <w:sz w:val="20"/>
                <w:szCs w:val="20"/>
              </w:rPr>
            </w:pPr>
          </w:p>
        </w:tc>
        <w:tc>
          <w:tcPr>
            <w:tcW w:w="21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adjustRightInd w:val="0"/>
              <w:snapToGrid w:val="0"/>
              <w:spacing w:line="360" w:lineRule="auto"/>
              <w:jc w:val="left"/>
              <w:rPr>
                <w:rFonts w:ascii="宋体" w:hAnsi="宋体" w:eastAsia="宋体" w:cs="宋体"/>
                <w:snapToGrid w:val="0"/>
                <w:kern w:val="0"/>
                <w:sz w:val="20"/>
                <w:szCs w:val="20"/>
              </w:rPr>
            </w:pPr>
          </w:p>
        </w:tc>
        <w:tc>
          <w:tcPr>
            <w:tcW w:w="394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adjustRightInd w:val="0"/>
              <w:snapToGrid w:val="0"/>
              <w:spacing w:line="360" w:lineRule="auto"/>
              <w:jc w:val="left"/>
              <w:rPr>
                <w:rFonts w:ascii="宋体" w:hAnsi="宋体" w:eastAsia="宋体" w:cs="宋体"/>
                <w:snapToGrid w:val="0"/>
                <w:kern w:val="0"/>
                <w:sz w:val="20"/>
                <w:szCs w:val="20"/>
              </w:rPr>
            </w:pPr>
          </w:p>
        </w:tc>
      </w:tr>
    </w:tbl>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3、乙方项目阶段出差次数：方案及购买产品目录汇报，次数按本合同第二条乙方提交资料进度确定。由于甲方要求额外增加现场配合次数，则每次￥</w:t>
      </w:r>
      <w:r>
        <w:rPr>
          <w:rFonts w:ascii="宋体" w:hAnsi="宋体" w:eastAsia="宋体"/>
          <w:b/>
          <w:sz w:val="20"/>
          <w:szCs w:val="20"/>
        </w:rPr>
        <w:t>____________</w:t>
      </w:r>
      <w:r>
        <w:rPr>
          <w:rFonts w:ascii="宋体" w:hAnsi="宋体" w:eastAsia="宋体" w:cs="宋体"/>
          <w:snapToGrid w:val="0"/>
          <w:kern w:val="0"/>
          <w:sz w:val="20"/>
          <w:szCs w:val="20"/>
        </w:rPr>
        <w:t>/人.如由于乙方设计失误、不明确等不符合甲方要求，由此造成项目需要配合增加出差次数，则由乙方承担相关费用，若造成甲方损失或工期延迟，乙方承担违约责任。</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4、甲方应在乙方按照合同约定的要求及时间完成各阶段工作并经甲方书面确认后，在收到乙方相应阶段正式发票付款资料后，按照合同约定时间内支付各相应阶段费用。</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5、配饰到场安装、摆放完毕并经验收合格后，乙方须提供齐全的付款资料及最终的配饰清单和物品交接签收手续，甲方自收到齐全的付款资料、完成验收交接及结算后，按照合同约定时间内支付乙方支付费用。</w:t>
      </w:r>
    </w:p>
    <w:p>
      <w:pPr>
        <w:adjustRightInd w:val="0"/>
        <w:snapToGrid w:val="0"/>
        <w:spacing w:line="360" w:lineRule="auto"/>
        <w:jc w:val="left"/>
        <w:rPr>
          <w:rFonts w:ascii="宋体" w:hAnsi="宋体" w:eastAsia="宋体" w:cs="黑体"/>
          <w:snapToGrid w:val="0"/>
          <w:kern w:val="0"/>
          <w:sz w:val="20"/>
          <w:szCs w:val="20"/>
        </w:rPr>
      </w:pPr>
      <w:r>
        <w:rPr>
          <w:rFonts w:ascii="宋体" w:hAnsi="宋体" w:eastAsia="宋体" w:cs="黑体"/>
          <w:snapToGrid w:val="0"/>
          <w:kern w:val="0"/>
          <w:sz w:val="20"/>
          <w:szCs w:val="20"/>
        </w:rPr>
        <w:t>第七条、双方责任</w:t>
      </w:r>
    </w:p>
    <w:p>
      <w:pPr>
        <w:tabs>
          <w:tab w:val="left" w:pos="900"/>
        </w:tabs>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甲方责任</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1、甲方收到乙方依本合同第二条提交的阶段性设计文件后，甲方应在</w:t>
      </w:r>
      <w:r>
        <w:rPr>
          <w:rFonts w:ascii="宋体" w:hAnsi="宋体" w:eastAsia="宋体"/>
          <w:b/>
          <w:sz w:val="20"/>
          <w:szCs w:val="20"/>
        </w:rPr>
        <w:t>______</w:t>
      </w:r>
      <w:r>
        <w:rPr>
          <w:rFonts w:ascii="宋体" w:hAnsi="宋体" w:eastAsia="宋体" w:cs="宋体"/>
          <w:snapToGrid w:val="0"/>
          <w:kern w:val="0"/>
          <w:sz w:val="20"/>
          <w:szCs w:val="20"/>
        </w:rPr>
        <w:t>天时间内提出相应意见，并对乙方下一阶段工作做出相应指示。甲方迟延的，合同履行期相应顺延。</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甲方承担由于甲方原因造成的设计变更（甲乙双方经确认的实施配饰清单再次进行变更）费用及工程延期损失。</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2、甲方应按照合同约定日期内，按合同金额与乙方实际完成工作量内容，如数向乙方支付各阶段费用。</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3、甲方应为派赴现场处理有关设计问题的工作人员，提供必要的工作生活及交通等方便条件；</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4、甲方在现场具备安装、摆放条件的</w:t>
      </w:r>
      <w:r>
        <w:rPr>
          <w:rFonts w:ascii="宋体" w:hAnsi="宋体" w:eastAsia="宋体"/>
          <w:b/>
          <w:sz w:val="20"/>
          <w:szCs w:val="20"/>
        </w:rPr>
        <w:t>______</w:t>
      </w:r>
      <w:r>
        <w:rPr>
          <w:rFonts w:ascii="宋体" w:hAnsi="宋体" w:eastAsia="宋体" w:cs="宋体"/>
          <w:snapToGrid w:val="0"/>
          <w:kern w:val="0"/>
          <w:sz w:val="20"/>
          <w:szCs w:val="20"/>
        </w:rPr>
        <w:t>日前，书面通知乙方作好进场摆放的准备。若因甲方原因致乙方不能进场摆放，导致工期顺延，乙方不承担任何责任。甲方应于货物摆场完毕后</w:t>
      </w:r>
      <w:r>
        <w:rPr>
          <w:rFonts w:ascii="宋体" w:hAnsi="宋体" w:eastAsia="宋体"/>
          <w:b/>
          <w:sz w:val="20"/>
          <w:szCs w:val="20"/>
        </w:rPr>
        <w:t>______</w:t>
      </w:r>
      <w:r>
        <w:rPr>
          <w:rFonts w:ascii="宋体" w:hAnsi="宋体" w:eastAsia="宋体" w:cs="宋体"/>
          <w:snapToGrid w:val="0"/>
          <w:kern w:val="0"/>
          <w:sz w:val="20"/>
          <w:szCs w:val="20"/>
        </w:rPr>
        <w:t>日内组织乙方及甲方有关部门进行验收。</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5、甲方对乙方完成效果如提出改善意见统一汇总，需书面通知乙方。整改时间由甲乙双方协商确定。若因甲方在确认设计后提出调整，或甲方确认配饰清单后提出调整，或甲方未能及时付款，则设计及实施物品交付时间顺延。</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6、甲方对乙方已经验收交接完毕之物品负责任。</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7、甲方需提供工程入场条件：</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第一、所有硬装全部到位并细部清理干净，以确保乙方货品能够直接卸在项目处，以便于保管和管理；</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第二、现场摆放进行中不能与其他工作人员交叉作业，避免闲杂人等及其他无关人员打扰乙方摆放工作。</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第三、甲方需提供仓库，面积不小于200㎡，仓库为全封闭空间，需有门窗，仓库提供时间为摆场前十天到完毕后十天无偿提供。</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乙方责任</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1、乙方按照本合同第二条规定的内容，在规定的时间内提交资料及文件，并对其完整性、正确性负责。</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2、乙方负责合同约定配饰的设计与实施，并负责与定制厂家合同的履行，如因与定制厂家合同发生任何争议，由乙方与定制厂家自行解决，与甲方无关。同时，乙方不得以此为由抗辩甲方，即拒绝承担本合同项下乙方义务及责任。</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3、乙方在将配饰物品交付甲方验收交接之前，以及在现场摆放过程中，乙方对配饰物品负有妥善保管的义务，由于乙方保管不善造成配饰物品损伤、丢失、毁坏的，乙方应承担赔偿责任，并在甲方合理要求期限内将本合同约定的物品提交完毕。</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4、在货物到场后，乙方应按合同约定进行安装摆放，并会同甲方进行验收，对现场所有物品按照完整配饰清单（包含所有配饰物品名称、图片、数量、价格）与甲方代表的逐一核对、签字。</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5、乙方不负责验收后的灯泡、动植物等易损易耗品的维护。</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6、乙方保证此项目由王少青先生全权负责。</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7、由于采购周期有限并且厂家产品新老交替更换比较快，故此《配饰产品清单》图片仅供参考，最终采购会因货源情况等情况进行同品质商品调换。</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违约责任</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1、在合同履行期间，甲方要求解除合同，应支付乙方已完成实施部分的配饰价款及相应设计、实施劳务费，已到场物品由甲方根据《配饰产品清单》进行验收，验收合格后物品由甲方自行负责。</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2、甲方应按本合同第六条规定的金额和期限向乙方支付设计费，每逾期支付一天，须支付应付金额的万分之</w:t>
      </w:r>
      <w:r>
        <w:rPr>
          <w:rFonts w:ascii="宋体" w:hAnsi="宋体" w:eastAsia="宋体"/>
          <w:b/>
          <w:sz w:val="20"/>
          <w:szCs w:val="20"/>
        </w:rPr>
        <w:t>______</w:t>
      </w:r>
      <w:r>
        <w:rPr>
          <w:rFonts w:ascii="宋体" w:hAnsi="宋体" w:eastAsia="宋体" w:cs="宋体"/>
          <w:snapToGrid w:val="0"/>
          <w:kern w:val="0"/>
          <w:sz w:val="20"/>
          <w:szCs w:val="20"/>
        </w:rPr>
        <w:t>的逾期违约金。逾期超过</w:t>
      </w:r>
      <w:r>
        <w:rPr>
          <w:rFonts w:ascii="宋体" w:hAnsi="宋体" w:eastAsia="宋体"/>
          <w:b/>
          <w:sz w:val="20"/>
          <w:szCs w:val="20"/>
        </w:rPr>
        <w:t>______</w:t>
      </w:r>
      <w:r>
        <w:rPr>
          <w:rFonts w:ascii="宋体" w:hAnsi="宋体" w:eastAsia="宋体" w:cs="宋体"/>
          <w:snapToGrid w:val="0"/>
          <w:kern w:val="0"/>
          <w:sz w:val="20"/>
          <w:szCs w:val="20"/>
        </w:rPr>
        <w:t>天以上时，乙方有权暂停履行下阶段工作，并书面通知甲方，等甲方支付相应费用后，双方协商乙方重新开始工作日期，乙方对此不负有违约责任。</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3、当室内工程施工结束后，甲方应确保现场符合摆放条件后将现场交付乙方进行摆放。乙方将在接收现场后</w:t>
      </w:r>
      <w:r>
        <w:rPr>
          <w:rFonts w:ascii="宋体" w:hAnsi="宋体" w:eastAsia="宋体"/>
          <w:b/>
          <w:sz w:val="20"/>
          <w:szCs w:val="20"/>
        </w:rPr>
        <w:t>______</w:t>
      </w:r>
      <w:r>
        <w:rPr>
          <w:rFonts w:ascii="宋体" w:hAnsi="宋体" w:eastAsia="宋体" w:cs="宋体"/>
          <w:snapToGrid w:val="0"/>
          <w:kern w:val="0"/>
          <w:sz w:val="20"/>
          <w:szCs w:val="20"/>
        </w:rPr>
        <w:t>日内完成现场摆放，供甲方验收。若乙方逾期完成设计或逾期提供配饰物品的，每逾期一天，乙方按照本合同总价款的万分之</w:t>
      </w:r>
      <w:r>
        <w:rPr>
          <w:rFonts w:ascii="宋体" w:hAnsi="宋体" w:eastAsia="宋体"/>
          <w:b/>
          <w:sz w:val="20"/>
          <w:szCs w:val="20"/>
        </w:rPr>
        <w:t>______</w:t>
      </w:r>
      <w:r>
        <w:rPr>
          <w:rFonts w:ascii="宋体" w:hAnsi="宋体" w:eastAsia="宋体" w:cs="宋体"/>
          <w:snapToGrid w:val="0"/>
          <w:kern w:val="0"/>
          <w:sz w:val="20"/>
          <w:szCs w:val="20"/>
        </w:rPr>
        <w:t>承担违约金。</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4、若乙方未按照本合同约定的时间及甲方要求履行物品采购、保管、摆放等义务的，乙方应在甲方要求的时间内完成补救措施，包括但不限于维修、更换、退还已收费用。若乙方未采取补救措施，应承担本合同总价款10%的违约金。</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5、甲方有权在应付未付款中扣除乙方需支付的违约金，不足部分，甲方有权继续向乙方追偿。</w:t>
      </w:r>
    </w:p>
    <w:p>
      <w:pPr>
        <w:adjustRightInd w:val="0"/>
        <w:snapToGrid w:val="0"/>
        <w:spacing w:line="360" w:lineRule="auto"/>
        <w:jc w:val="left"/>
        <w:rPr>
          <w:rFonts w:hint="eastAsia" w:ascii="宋体" w:hAnsi="宋体" w:eastAsia="宋体" w:cs="宋体"/>
          <w:snapToGrid w:val="0"/>
          <w:kern w:val="0"/>
          <w:sz w:val="20"/>
          <w:szCs w:val="20"/>
        </w:rPr>
      </w:pPr>
    </w:p>
    <w:p>
      <w:pPr>
        <w:adjustRightInd w:val="0"/>
        <w:snapToGrid w:val="0"/>
        <w:spacing w:line="360" w:lineRule="auto"/>
        <w:jc w:val="left"/>
        <w:rPr>
          <w:rFonts w:ascii="宋体" w:hAnsi="宋体" w:eastAsia="宋体" w:cs="宋体"/>
          <w:b/>
          <w:snapToGrid w:val="0"/>
          <w:kern w:val="0"/>
          <w:sz w:val="20"/>
          <w:szCs w:val="20"/>
        </w:rPr>
      </w:pPr>
      <w:r>
        <w:rPr>
          <w:rFonts w:ascii="宋体" w:hAnsi="宋体" w:eastAsia="宋体" w:cs="宋体"/>
          <w:b/>
          <w:snapToGrid w:val="0"/>
          <w:kern w:val="0"/>
          <w:sz w:val="20"/>
          <w:szCs w:val="20"/>
        </w:rPr>
        <w:t>第三章 争议的解决</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1、协商：在执行双方签订的合同书中发生争议时，应通过友好协商的办法解决；</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2、若上述的协商办法不能解决争议，应将争议提交甲方所在地人民法院解决。</w:t>
      </w:r>
    </w:p>
    <w:p>
      <w:pPr>
        <w:adjustRightInd w:val="0"/>
        <w:snapToGrid w:val="0"/>
        <w:spacing w:line="360" w:lineRule="auto"/>
        <w:jc w:val="left"/>
        <w:rPr>
          <w:rFonts w:ascii="宋体" w:hAnsi="宋体" w:eastAsia="宋体" w:cs="宋体"/>
          <w:snapToGrid w:val="0"/>
          <w:kern w:val="0"/>
          <w:sz w:val="20"/>
          <w:szCs w:val="20"/>
        </w:rPr>
      </w:pPr>
    </w:p>
    <w:p>
      <w:pPr>
        <w:adjustRightInd w:val="0"/>
        <w:snapToGrid w:val="0"/>
        <w:spacing w:line="360" w:lineRule="auto"/>
        <w:jc w:val="left"/>
        <w:rPr>
          <w:rFonts w:ascii="宋体" w:hAnsi="宋体" w:eastAsia="宋体" w:cs="宋体"/>
          <w:b/>
          <w:snapToGrid w:val="0"/>
          <w:kern w:val="0"/>
          <w:sz w:val="20"/>
          <w:szCs w:val="20"/>
        </w:rPr>
      </w:pPr>
      <w:r>
        <w:rPr>
          <w:rFonts w:ascii="宋体" w:hAnsi="宋体" w:eastAsia="宋体" w:cs="宋体"/>
          <w:b/>
          <w:snapToGrid w:val="0"/>
          <w:kern w:val="0"/>
          <w:sz w:val="20"/>
          <w:szCs w:val="20"/>
        </w:rPr>
        <w:t>第四章 合同文件及说明</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1、本合同自双方法定代表人或授权代表签字并盖章之日起生效。</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2、本合同的一切补充协议及附件均为本合同的有效组成部分，副本和正本具有同等效力，若本合同与补充协议或附件出现矛盾时，则按补充协议或附件为准。双方正式意见往来均采取书面形式，并以书面意见为最终确认文件，明确双方责任；</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3、本合同执行时，如因战争、洪水、台风、地震、天灾等不可抗力的原因影响而无法履行时，可由双方协商做出决定，将本合同顺延或解除；</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4、有以下情况的，可解除本合同：</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1）甲乙双方协商同意；</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2）由于不可抗力致使本合同全部义务不能履行（必须由当地公证处出示公证文件）；</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3）如一方严重违约，导致合同目的无法实现的，另一方有权书面通知对方解除合同，违约方承担由此给对方造成的全部损失，同时应向守约方支付本合同总价的</w:t>
      </w:r>
      <w:r>
        <w:rPr>
          <w:rFonts w:ascii="宋体" w:hAnsi="宋体" w:eastAsia="宋体"/>
          <w:b/>
          <w:sz w:val="20"/>
          <w:szCs w:val="20"/>
        </w:rPr>
        <w:t>______</w:t>
      </w:r>
      <w:r>
        <w:rPr>
          <w:rFonts w:ascii="宋体" w:hAnsi="宋体" w:eastAsia="宋体" w:cs="宋体"/>
          <w:snapToGrid w:val="0"/>
          <w:kern w:val="0"/>
          <w:sz w:val="20"/>
          <w:szCs w:val="20"/>
        </w:rPr>
        <w:t>%作为额外赔偿金。</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5、本合同在天津市签订，一式</w:t>
      </w:r>
      <w:r>
        <w:rPr>
          <w:rFonts w:ascii="宋体" w:hAnsi="宋体" w:eastAsia="宋体"/>
          <w:b/>
          <w:sz w:val="20"/>
          <w:szCs w:val="20"/>
        </w:rPr>
        <w:t>______</w:t>
      </w:r>
      <w:r>
        <w:rPr>
          <w:rFonts w:ascii="宋体" w:hAnsi="宋体" w:eastAsia="宋体" w:cs="宋体"/>
          <w:snapToGrid w:val="0"/>
          <w:kern w:val="0"/>
          <w:sz w:val="20"/>
          <w:szCs w:val="20"/>
        </w:rPr>
        <w:t>份，甲方叁份，乙方</w:t>
      </w:r>
      <w:r>
        <w:rPr>
          <w:rFonts w:ascii="宋体" w:hAnsi="宋体" w:eastAsia="宋体"/>
          <w:b/>
          <w:sz w:val="20"/>
          <w:szCs w:val="20"/>
        </w:rPr>
        <w:t>______</w:t>
      </w:r>
      <w:r>
        <w:rPr>
          <w:rFonts w:ascii="宋体" w:hAnsi="宋体" w:eastAsia="宋体" w:cs="宋体"/>
          <w:snapToGrid w:val="0"/>
          <w:kern w:val="0"/>
          <w:sz w:val="20"/>
          <w:szCs w:val="20"/>
        </w:rPr>
        <w:t>份，自双方加盖公章或合同专用章时生效。</w:t>
      </w:r>
    </w:p>
    <w:p>
      <w:pPr>
        <w:adjustRightInd w:val="0"/>
        <w:snapToGrid w:val="0"/>
        <w:spacing w:line="360" w:lineRule="auto"/>
        <w:jc w:val="left"/>
        <w:rPr>
          <w:rFonts w:ascii="宋体" w:hAnsi="宋体" w:eastAsia="宋体" w:cs="Times New Roman"/>
          <w:snapToGrid w:val="0"/>
          <w:kern w:val="0"/>
          <w:sz w:val="20"/>
          <w:szCs w:val="20"/>
        </w:rPr>
      </w:pP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 xml:space="preserve">甲方名称：                                                乙方名称： </w:t>
      </w:r>
    </w:p>
    <w:p>
      <w:pPr>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住</w:t>
      </w:r>
      <w:r>
        <w:rPr>
          <w:rFonts w:ascii="宋体" w:hAnsi="宋体" w:eastAsia="宋体" w:cs="Times New Roman"/>
          <w:snapToGrid w:val="0"/>
          <w:kern w:val="0"/>
          <w:sz w:val="20"/>
          <w:szCs w:val="20"/>
        </w:rPr>
        <w:t xml:space="preserve">    </w:t>
      </w:r>
      <w:r>
        <w:rPr>
          <w:rFonts w:ascii="宋体" w:hAnsi="宋体" w:eastAsia="宋体" w:cs="宋体"/>
          <w:snapToGrid w:val="0"/>
          <w:kern w:val="0"/>
          <w:sz w:val="20"/>
          <w:szCs w:val="20"/>
        </w:rPr>
        <w:t>所：</w:t>
      </w:r>
      <w:r>
        <w:rPr>
          <w:rFonts w:ascii="宋体" w:hAnsi="宋体" w:eastAsia="宋体" w:cs="Times New Roman"/>
          <w:snapToGrid w:val="0"/>
          <w:kern w:val="0"/>
          <w:sz w:val="20"/>
          <w:szCs w:val="20"/>
        </w:rPr>
        <w:t xml:space="preserve">                                                </w:t>
      </w:r>
      <w:r>
        <w:rPr>
          <w:rFonts w:ascii="宋体" w:hAnsi="宋体" w:eastAsia="宋体" w:cs="宋体"/>
          <w:snapToGrid w:val="0"/>
          <w:kern w:val="0"/>
          <w:sz w:val="20"/>
          <w:szCs w:val="20"/>
        </w:rPr>
        <w:t>住</w:t>
      </w:r>
      <w:r>
        <w:rPr>
          <w:rFonts w:ascii="宋体" w:hAnsi="宋体" w:eastAsia="宋体" w:cs="Times New Roman"/>
          <w:snapToGrid w:val="0"/>
          <w:kern w:val="0"/>
          <w:sz w:val="20"/>
          <w:szCs w:val="20"/>
        </w:rPr>
        <w:t xml:space="preserve">    </w:t>
      </w:r>
      <w:r>
        <w:rPr>
          <w:rFonts w:ascii="宋体" w:hAnsi="宋体" w:eastAsia="宋体" w:cs="宋体"/>
          <w:snapToGrid w:val="0"/>
          <w:kern w:val="0"/>
          <w:sz w:val="20"/>
          <w:szCs w:val="20"/>
        </w:rPr>
        <w:t>所：</w:t>
      </w:r>
      <w:r>
        <w:rPr>
          <w:rFonts w:ascii="宋体" w:hAnsi="宋体" w:eastAsia="宋体" w:cs="Times New Roman"/>
          <w:snapToGrid w:val="0"/>
          <w:kern w:val="0"/>
          <w:sz w:val="20"/>
          <w:szCs w:val="20"/>
        </w:rPr>
        <w:t xml:space="preserve"> </w:t>
      </w:r>
    </w:p>
    <w:p>
      <w:pPr>
        <w:tabs>
          <w:tab w:val="left" w:pos="360"/>
        </w:tabs>
        <w:adjustRightInd w:val="0"/>
        <w:snapToGrid w:val="0"/>
        <w:spacing w:line="360" w:lineRule="auto"/>
        <w:jc w:val="left"/>
        <w:rPr>
          <w:rFonts w:ascii="宋体" w:hAnsi="宋体" w:eastAsia="宋体" w:cs="Times New Roman"/>
          <w:snapToGrid w:val="0"/>
          <w:kern w:val="0"/>
          <w:sz w:val="20"/>
          <w:szCs w:val="20"/>
        </w:rPr>
      </w:pPr>
      <w:r>
        <w:rPr>
          <w:rFonts w:ascii="宋体" w:hAnsi="宋体" w:eastAsia="宋体" w:cs="宋体"/>
          <w:snapToGrid w:val="0"/>
          <w:kern w:val="0"/>
          <w:sz w:val="20"/>
          <w:szCs w:val="20"/>
        </w:rPr>
        <w:t>邮政编码：</w:t>
      </w:r>
      <w:r>
        <w:rPr>
          <w:rFonts w:ascii="宋体" w:hAnsi="宋体" w:eastAsia="宋体" w:cs="Times New Roman"/>
          <w:snapToGrid w:val="0"/>
          <w:kern w:val="0"/>
          <w:sz w:val="20"/>
          <w:szCs w:val="20"/>
        </w:rPr>
        <w:t xml:space="preserve">                                                </w:t>
      </w:r>
      <w:r>
        <w:rPr>
          <w:rFonts w:ascii="宋体" w:hAnsi="宋体" w:eastAsia="宋体" w:cs="宋体"/>
          <w:snapToGrid w:val="0"/>
          <w:kern w:val="0"/>
          <w:sz w:val="20"/>
          <w:szCs w:val="20"/>
        </w:rPr>
        <w:t>邮政编码：</w:t>
      </w:r>
    </w:p>
    <w:p>
      <w:pPr>
        <w:tabs>
          <w:tab w:val="left" w:pos="360"/>
        </w:tabs>
        <w:adjustRightInd w:val="0"/>
        <w:snapToGrid w:val="0"/>
        <w:spacing w:line="360" w:lineRule="auto"/>
        <w:jc w:val="left"/>
        <w:rPr>
          <w:rFonts w:ascii="宋体" w:hAnsi="宋体" w:eastAsia="宋体" w:cs="Times New Roman"/>
          <w:snapToGrid w:val="0"/>
          <w:kern w:val="0"/>
          <w:sz w:val="20"/>
          <w:szCs w:val="20"/>
        </w:rPr>
      </w:pPr>
      <w:r>
        <w:rPr>
          <w:rFonts w:ascii="宋体" w:hAnsi="宋体" w:eastAsia="宋体" w:cs="宋体"/>
          <w:snapToGrid w:val="0"/>
          <w:kern w:val="0"/>
          <w:sz w:val="20"/>
          <w:szCs w:val="20"/>
        </w:rPr>
        <w:t>电</w:t>
      </w:r>
      <w:r>
        <w:rPr>
          <w:rFonts w:ascii="宋体" w:hAnsi="宋体" w:eastAsia="宋体" w:cs="Times New Roman"/>
          <w:snapToGrid w:val="0"/>
          <w:kern w:val="0"/>
          <w:sz w:val="20"/>
          <w:szCs w:val="20"/>
        </w:rPr>
        <w:t xml:space="preserve">    </w:t>
      </w:r>
      <w:r>
        <w:rPr>
          <w:rFonts w:ascii="宋体" w:hAnsi="宋体" w:eastAsia="宋体" w:cs="宋体"/>
          <w:snapToGrid w:val="0"/>
          <w:kern w:val="0"/>
          <w:sz w:val="20"/>
          <w:szCs w:val="20"/>
        </w:rPr>
        <w:t>话</w:t>
      </w:r>
      <w:r>
        <w:rPr>
          <w:rFonts w:hint="eastAsia" w:ascii="宋体" w:hAnsi="宋体" w:eastAsia="宋体" w:cs="宋体"/>
          <w:snapToGrid w:val="0"/>
          <w:kern w:val="0"/>
          <w:sz w:val="20"/>
          <w:szCs w:val="20"/>
        </w:rPr>
        <w:t xml:space="preserve">     </w:t>
      </w:r>
      <w:r>
        <w:rPr>
          <w:rFonts w:ascii="宋体" w:hAnsi="宋体" w:eastAsia="宋体" w:cs="Times New Roman"/>
          <w:snapToGrid w:val="0"/>
          <w:kern w:val="0"/>
          <w:sz w:val="20"/>
          <w:szCs w:val="20"/>
        </w:rPr>
        <w:t xml:space="preserve">                                             </w:t>
      </w:r>
      <w:r>
        <w:rPr>
          <w:rFonts w:ascii="宋体" w:hAnsi="宋体" w:eastAsia="宋体" w:cs="宋体"/>
          <w:snapToGrid w:val="0"/>
          <w:kern w:val="0"/>
          <w:sz w:val="20"/>
          <w:szCs w:val="20"/>
        </w:rPr>
        <w:t>电</w:t>
      </w:r>
      <w:r>
        <w:rPr>
          <w:rFonts w:ascii="宋体" w:hAnsi="宋体" w:eastAsia="宋体" w:cs="Times New Roman"/>
          <w:snapToGrid w:val="0"/>
          <w:kern w:val="0"/>
          <w:sz w:val="20"/>
          <w:szCs w:val="20"/>
        </w:rPr>
        <w:t xml:space="preserve">    </w:t>
      </w:r>
      <w:r>
        <w:rPr>
          <w:rFonts w:ascii="宋体" w:hAnsi="宋体" w:eastAsia="宋体" w:cs="宋体"/>
          <w:snapToGrid w:val="0"/>
          <w:kern w:val="0"/>
          <w:sz w:val="20"/>
          <w:szCs w:val="20"/>
        </w:rPr>
        <w:t>话：</w:t>
      </w:r>
      <w:r>
        <w:rPr>
          <w:rFonts w:ascii="宋体" w:hAnsi="宋体" w:eastAsia="宋体" w:cs="Times New Roman"/>
          <w:snapToGrid w:val="0"/>
          <w:kern w:val="0"/>
          <w:sz w:val="20"/>
          <w:szCs w:val="20"/>
        </w:rPr>
        <w:t xml:space="preserve"> </w:t>
      </w:r>
    </w:p>
    <w:p>
      <w:pPr>
        <w:tabs>
          <w:tab w:val="left" w:pos="360"/>
        </w:tabs>
        <w:adjustRightInd w:val="0"/>
        <w:snapToGrid w:val="0"/>
        <w:spacing w:line="360" w:lineRule="auto"/>
        <w:jc w:val="left"/>
        <w:rPr>
          <w:rFonts w:ascii="宋体" w:hAnsi="宋体" w:eastAsia="宋体" w:cs="Times New Roman"/>
          <w:snapToGrid w:val="0"/>
          <w:kern w:val="0"/>
          <w:sz w:val="20"/>
          <w:szCs w:val="20"/>
        </w:rPr>
      </w:pPr>
      <w:r>
        <w:rPr>
          <w:rFonts w:ascii="宋体" w:hAnsi="宋体" w:eastAsia="宋体" w:cs="宋体"/>
          <w:snapToGrid w:val="0"/>
          <w:kern w:val="0"/>
          <w:sz w:val="20"/>
          <w:szCs w:val="20"/>
        </w:rPr>
        <w:t>传</w:t>
      </w:r>
      <w:r>
        <w:rPr>
          <w:rFonts w:ascii="宋体" w:hAnsi="宋体" w:eastAsia="宋体" w:cs="Times New Roman"/>
          <w:snapToGrid w:val="0"/>
          <w:kern w:val="0"/>
          <w:sz w:val="20"/>
          <w:szCs w:val="20"/>
        </w:rPr>
        <w:t xml:space="preserve">    </w:t>
      </w:r>
      <w:r>
        <w:rPr>
          <w:rFonts w:ascii="宋体" w:hAnsi="宋体" w:eastAsia="宋体" w:cs="宋体"/>
          <w:snapToGrid w:val="0"/>
          <w:kern w:val="0"/>
          <w:sz w:val="20"/>
          <w:szCs w:val="20"/>
        </w:rPr>
        <w:t>真：</w:t>
      </w:r>
      <w:r>
        <w:rPr>
          <w:rFonts w:ascii="宋体" w:hAnsi="宋体" w:eastAsia="宋体" w:cs="Times New Roman"/>
          <w:snapToGrid w:val="0"/>
          <w:kern w:val="0"/>
          <w:sz w:val="20"/>
          <w:szCs w:val="20"/>
        </w:rPr>
        <w:t xml:space="preserve">                                                </w:t>
      </w:r>
      <w:r>
        <w:rPr>
          <w:rFonts w:ascii="宋体" w:hAnsi="宋体" w:eastAsia="宋体" w:cs="宋体"/>
          <w:snapToGrid w:val="0"/>
          <w:kern w:val="0"/>
          <w:sz w:val="20"/>
          <w:szCs w:val="20"/>
        </w:rPr>
        <w:t>传</w:t>
      </w:r>
      <w:r>
        <w:rPr>
          <w:rFonts w:ascii="宋体" w:hAnsi="宋体" w:eastAsia="宋体" w:cs="Times New Roman"/>
          <w:snapToGrid w:val="0"/>
          <w:kern w:val="0"/>
          <w:sz w:val="20"/>
          <w:szCs w:val="20"/>
        </w:rPr>
        <w:t xml:space="preserve">    </w:t>
      </w:r>
      <w:r>
        <w:rPr>
          <w:rFonts w:ascii="宋体" w:hAnsi="宋体" w:eastAsia="宋体" w:cs="宋体"/>
          <w:snapToGrid w:val="0"/>
          <w:kern w:val="0"/>
          <w:sz w:val="20"/>
          <w:szCs w:val="20"/>
        </w:rPr>
        <w:t>真：</w:t>
      </w:r>
    </w:p>
    <w:p>
      <w:pPr>
        <w:tabs>
          <w:tab w:val="left" w:pos="360"/>
        </w:tabs>
        <w:adjustRightInd w:val="0"/>
        <w:snapToGrid w:val="0"/>
        <w:spacing w:line="360" w:lineRule="auto"/>
        <w:jc w:val="left"/>
        <w:rPr>
          <w:rFonts w:ascii="宋体" w:hAnsi="宋体" w:eastAsia="宋体" w:cs="PMingLiU"/>
          <w:snapToGrid w:val="0"/>
          <w:kern w:val="0"/>
          <w:sz w:val="20"/>
          <w:szCs w:val="20"/>
        </w:rPr>
      </w:pPr>
      <w:r>
        <w:rPr>
          <w:rFonts w:ascii="宋体" w:hAnsi="宋体" w:eastAsia="宋体" w:cs="宋体"/>
          <w:snapToGrid w:val="0"/>
          <w:kern w:val="0"/>
          <w:sz w:val="20"/>
          <w:szCs w:val="20"/>
        </w:rPr>
        <w:t>开户银行：</w:t>
      </w:r>
      <w:r>
        <w:rPr>
          <w:rFonts w:ascii="宋体" w:hAnsi="宋体" w:eastAsia="宋体" w:cs="Times New Roman"/>
          <w:snapToGrid w:val="0"/>
          <w:kern w:val="0"/>
          <w:sz w:val="20"/>
          <w:szCs w:val="20"/>
        </w:rPr>
        <w:t xml:space="preserve">                                                </w:t>
      </w:r>
      <w:r>
        <w:rPr>
          <w:rFonts w:ascii="宋体" w:hAnsi="宋体" w:eastAsia="宋体" w:cs="宋体"/>
          <w:snapToGrid w:val="0"/>
          <w:kern w:val="0"/>
          <w:sz w:val="20"/>
          <w:szCs w:val="20"/>
        </w:rPr>
        <w:t>开户银行：</w:t>
      </w:r>
    </w:p>
    <w:p>
      <w:pPr>
        <w:tabs>
          <w:tab w:val="left" w:pos="360"/>
        </w:tabs>
        <w:adjustRightInd w:val="0"/>
        <w:snapToGrid w:val="0"/>
        <w:spacing w:line="360" w:lineRule="auto"/>
        <w:jc w:val="left"/>
        <w:rPr>
          <w:rFonts w:ascii="宋体" w:hAnsi="宋体" w:eastAsia="宋体" w:cs="PMingLiU"/>
          <w:snapToGrid w:val="0"/>
          <w:kern w:val="0"/>
          <w:sz w:val="20"/>
          <w:szCs w:val="20"/>
        </w:rPr>
      </w:pPr>
      <w:r>
        <w:rPr>
          <w:rFonts w:ascii="宋体" w:hAnsi="宋体" w:eastAsia="宋体" w:cs="宋体"/>
          <w:snapToGrid w:val="0"/>
          <w:kern w:val="0"/>
          <w:sz w:val="20"/>
          <w:szCs w:val="20"/>
        </w:rPr>
        <w:t>银行帐号：</w:t>
      </w:r>
      <w:r>
        <w:rPr>
          <w:rFonts w:ascii="宋体" w:hAnsi="宋体" w:eastAsia="宋体" w:cs="Times New Roman"/>
          <w:snapToGrid w:val="0"/>
          <w:kern w:val="0"/>
          <w:sz w:val="20"/>
          <w:szCs w:val="20"/>
        </w:rPr>
        <w:t xml:space="preserve">                                                </w:t>
      </w:r>
      <w:r>
        <w:rPr>
          <w:rFonts w:ascii="宋体" w:hAnsi="宋体" w:eastAsia="宋体" w:cs="宋体"/>
          <w:snapToGrid w:val="0"/>
          <w:kern w:val="0"/>
          <w:sz w:val="20"/>
          <w:szCs w:val="20"/>
        </w:rPr>
        <w:t>银行帐号：</w:t>
      </w:r>
    </w:p>
    <w:p>
      <w:pPr>
        <w:tabs>
          <w:tab w:val="left" w:pos="360"/>
        </w:tabs>
        <w:adjustRightInd w:val="0"/>
        <w:snapToGrid w:val="0"/>
        <w:spacing w:line="360" w:lineRule="auto"/>
        <w:jc w:val="left"/>
        <w:rPr>
          <w:rFonts w:ascii="宋体" w:hAnsi="宋体" w:eastAsia="宋体" w:cs="宋体"/>
          <w:snapToGrid w:val="0"/>
          <w:kern w:val="0"/>
          <w:sz w:val="20"/>
          <w:szCs w:val="20"/>
        </w:rPr>
      </w:pPr>
      <w:r>
        <w:rPr>
          <w:rFonts w:ascii="宋体" w:hAnsi="宋体" w:eastAsia="宋体" w:cs="宋体"/>
          <w:snapToGrid w:val="0"/>
          <w:kern w:val="0"/>
          <w:sz w:val="20"/>
          <w:szCs w:val="20"/>
        </w:rPr>
        <w:t>（盖章）</w:t>
      </w:r>
      <w:r>
        <w:rPr>
          <w:rFonts w:ascii="宋体" w:hAnsi="宋体" w:eastAsia="宋体" w:cs="Times New Roman"/>
          <w:snapToGrid w:val="0"/>
          <w:kern w:val="0"/>
          <w:sz w:val="20"/>
          <w:szCs w:val="20"/>
        </w:rPr>
        <w:t xml:space="preserve">                                                  </w:t>
      </w:r>
      <w:r>
        <w:rPr>
          <w:rFonts w:ascii="宋体" w:hAnsi="宋体" w:eastAsia="宋体" w:cs="宋体"/>
          <w:snapToGrid w:val="0"/>
          <w:kern w:val="0"/>
          <w:sz w:val="20"/>
          <w:szCs w:val="20"/>
        </w:rPr>
        <w:t>（盖章）</w:t>
      </w:r>
    </w:p>
    <w:p>
      <w:pPr>
        <w:tabs>
          <w:tab w:val="left" w:pos="360"/>
        </w:tabs>
        <w:adjustRightInd w:val="0"/>
        <w:snapToGrid w:val="0"/>
        <w:spacing w:line="360" w:lineRule="auto"/>
        <w:jc w:val="left"/>
        <w:rPr>
          <w:rFonts w:hint="eastAsia" w:ascii="宋体" w:hAnsi="宋体" w:eastAsia="宋体" w:cs="Times New Roman"/>
          <w:snapToGrid w:val="0"/>
          <w:kern w:val="0"/>
          <w:sz w:val="20"/>
          <w:szCs w:val="20"/>
        </w:rPr>
      </w:pPr>
    </w:p>
    <w:p>
      <w:pPr>
        <w:tabs>
          <w:tab w:val="left" w:pos="360"/>
        </w:tabs>
        <w:adjustRightInd w:val="0"/>
        <w:snapToGrid w:val="0"/>
        <w:spacing w:line="360" w:lineRule="auto"/>
        <w:jc w:val="left"/>
        <w:rPr>
          <w:rFonts w:ascii="宋体" w:hAnsi="宋体" w:eastAsia="宋体" w:cs="Times New Roman"/>
          <w:snapToGrid w:val="0"/>
          <w:kern w:val="0"/>
          <w:sz w:val="20"/>
          <w:szCs w:val="20"/>
        </w:rPr>
      </w:pPr>
      <w:r>
        <w:rPr>
          <w:rFonts w:ascii="宋体" w:hAnsi="宋体" w:eastAsia="宋体" w:cs="宋体"/>
          <w:snapToGrid w:val="0"/>
          <w:kern w:val="0"/>
          <w:sz w:val="20"/>
          <w:szCs w:val="20"/>
        </w:rPr>
        <w:t>签订日期：</w:t>
      </w:r>
      <w:r>
        <w:rPr>
          <w:rFonts w:ascii="宋体" w:hAnsi="宋体" w:eastAsia="宋体"/>
          <w:b/>
          <w:sz w:val="20"/>
          <w:szCs w:val="20"/>
        </w:rPr>
        <w:t>______</w:t>
      </w:r>
      <w:r>
        <w:rPr>
          <w:rFonts w:ascii="宋体" w:hAnsi="宋体" w:eastAsia="宋体" w:cs="宋体"/>
          <w:snapToGrid w:val="0"/>
          <w:kern w:val="0"/>
          <w:sz w:val="20"/>
          <w:szCs w:val="20"/>
        </w:rPr>
        <w:t>年</w:t>
      </w:r>
      <w:r>
        <w:rPr>
          <w:rFonts w:ascii="宋体" w:hAnsi="宋体" w:eastAsia="宋体"/>
          <w:b/>
          <w:sz w:val="20"/>
          <w:szCs w:val="20"/>
        </w:rPr>
        <w:t>______</w:t>
      </w:r>
      <w:r>
        <w:rPr>
          <w:rFonts w:ascii="宋体" w:hAnsi="宋体" w:eastAsia="宋体" w:cs="宋体"/>
          <w:snapToGrid w:val="0"/>
          <w:kern w:val="0"/>
          <w:sz w:val="20"/>
          <w:szCs w:val="20"/>
        </w:rPr>
        <w:t>月</w:t>
      </w:r>
      <w:r>
        <w:rPr>
          <w:rFonts w:ascii="宋体" w:hAnsi="宋体" w:eastAsia="宋体"/>
          <w:b/>
          <w:sz w:val="20"/>
          <w:szCs w:val="20"/>
        </w:rPr>
        <w:t>______</w:t>
      </w:r>
      <w:r>
        <w:rPr>
          <w:rFonts w:ascii="宋体" w:hAnsi="宋体" w:eastAsia="宋体" w:cs="宋体"/>
          <w:snapToGrid w:val="0"/>
          <w:kern w:val="0"/>
          <w:sz w:val="20"/>
          <w:szCs w:val="20"/>
        </w:rPr>
        <w:t>日</w:t>
      </w:r>
      <w:r>
        <w:rPr>
          <w:rFonts w:ascii="宋体" w:hAnsi="宋体" w:eastAsia="宋体" w:cs="Times New Roman"/>
          <w:snapToGrid w:val="0"/>
          <w:kern w:val="0"/>
          <w:sz w:val="20"/>
          <w:szCs w:val="20"/>
        </w:rPr>
        <w:t xml:space="preserve">                                                                  </w:t>
      </w:r>
    </w:p>
    <w:p>
      <w:pPr>
        <w:adjustRightInd w:val="0"/>
        <w:snapToGrid w:val="0"/>
        <w:spacing w:line="360" w:lineRule="auto"/>
        <w:jc w:val="left"/>
        <w:rPr>
          <w:rFonts w:ascii="宋体" w:hAnsi="宋体" w:eastAsia="宋体" w:cs="Times New Roman"/>
          <w:snapToGrid w:val="0"/>
          <w:kern w:val="0"/>
          <w:sz w:val="20"/>
          <w:szCs w:val="20"/>
        </w:rPr>
      </w:pPr>
    </w:p>
    <w:sectPr>
      <w:footerReference r:id="rId3" w:type="default"/>
      <w:pgSz w:w="11906" w:h="16838"/>
      <w:pgMar w:top="1440" w:right="1800" w:bottom="1440" w:left="1800" w:header="851"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PMingLiU">
    <w:altName w:val="PMingLiU-ExtB"/>
    <w:panose1 w:val="02020500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jc w:val="center"/>
      <w:rPr>
        <w:rFonts w:ascii="楷体" w:hAnsi="楷体" w:eastAsia="楷体"/>
        <w:sz w:val="18"/>
      </w:rPr>
    </w:pPr>
    <w:r>
      <w:rPr>
        <w:rFonts w:hint="eastAsia" w:ascii="楷体" w:hAnsi="楷体" w:eastAsia="楷体"/>
        <w:sz w:val="18"/>
      </w:rPr>
      <w:t xml:space="preserve">第 </w:t>
    </w:r>
    <w:r>
      <w:rPr>
        <w:rFonts w:hint="eastAsia" w:ascii="楷体" w:hAnsi="楷体" w:eastAsia="楷体"/>
        <w:sz w:val="18"/>
      </w:rPr>
      <w:fldChar w:fldCharType="begin"/>
    </w:r>
    <w:r>
      <w:rPr>
        <w:rFonts w:hint="eastAsia" w:ascii="楷体" w:hAnsi="楷体" w:eastAsia="楷体"/>
        <w:sz w:val="18"/>
      </w:rPr>
      <w:instrText xml:space="preserve"> PAGE  \* MERGEFORMAT </w:instrText>
    </w:r>
    <w:r>
      <w:rPr>
        <w:rFonts w:hint="eastAsia" w:ascii="楷体" w:hAnsi="楷体" w:eastAsia="楷体"/>
        <w:sz w:val="18"/>
      </w:rPr>
      <w:fldChar w:fldCharType="separate"/>
    </w:r>
    <w:r>
      <w:rPr>
        <w:rFonts w:ascii="楷体" w:hAnsi="楷体" w:eastAsia="楷体"/>
        <w:sz w:val="18"/>
      </w:rPr>
      <w:t>5</w:t>
    </w:r>
    <w:r>
      <w:rPr>
        <w:rFonts w:hint="eastAsia" w:ascii="楷体" w:hAnsi="楷体" w:eastAsia="楷体"/>
        <w:sz w:val="18"/>
      </w:rPr>
      <w:fldChar w:fldCharType="end"/>
    </w:r>
    <w:r>
      <w:rPr>
        <w:rFonts w:hint="eastAsia" w:ascii="楷体" w:hAnsi="楷体" w:eastAsia="楷体"/>
        <w:sz w:val="18"/>
      </w:rPr>
      <w:t xml:space="preserve"> 页 共 </w:t>
    </w:r>
    <w:r>
      <w:rPr>
        <w:rFonts w:hint="eastAsia" w:ascii="楷体" w:hAnsi="楷体" w:eastAsia="楷体"/>
        <w:sz w:val="18"/>
      </w:rPr>
      <w:fldChar w:fldCharType="begin"/>
    </w:r>
    <w:r>
      <w:rPr>
        <w:rFonts w:hint="eastAsia" w:ascii="楷体" w:hAnsi="楷体" w:eastAsia="楷体"/>
        <w:sz w:val="18"/>
      </w:rPr>
      <w:instrText xml:space="preserve"> NUMPAGES  \* MERGEFORMAT </w:instrText>
    </w:r>
    <w:r>
      <w:rPr>
        <w:rFonts w:hint="eastAsia" w:ascii="楷体" w:hAnsi="楷体" w:eastAsia="楷体"/>
        <w:sz w:val="18"/>
      </w:rPr>
      <w:fldChar w:fldCharType="separate"/>
    </w:r>
    <w:r>
      <w:rPr>
        <w:rFonts w:ascii="楷体" w:hAnsi="楷体" w:eastAsia="楷体"/>
        <w:sz w:val="18"/>
      </w:rPr>
      <w:t>5</w:t>
    </w:r>
    <w:r>
      <w:rPr>
        <w:rFonts w:hint="eastAsia" w:ascii="楷体" w:hAnsi="楷体" w:eastAsia="楷体"/>
        <w:sz w:val="18"/>
      </w:rPr>
      <w:fldChar w:fldCharType="end"/>
    </w:r>
    <w:r>
      <w:rPr>
        <w:rFonts w:hint="eastAsia" w:ascii="楷体" w:hAnsi="楷体" w:eastAsia="楷体"/>
        <w:sz w:val="18"/>
      </w:rPr>
      <w:t xml:space="preserve"> 页</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attachedTemplate r:id="rId1"/>
  <w:documentProtection w:enforcement="0"/>
  <w:defaultTabStop w:val="420"/>
  <w:drawingGridHorizontalSpacing w:val="105"/>
  <w:drawingGridVerticalSpacing w:val="156"/>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8710338"/>
    <w:rsid w:val="000F23E5"/>
    <w:rsid w:val="00232DBF"/>
    <w:rsid w:val="00431375"/>
    <w:rsid w:val="008F50FA"/>
    <w:rsid w:val="00911903"/>
    <w:rsid w:val="00AD2D39"/>
    <w:rsid w:val="2253634B"/>
    <w:rsid w:val="587103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n10\AppData\Roaming\kingsoft\office6\templates\download\3d9c7011-3de8-4e09-a43a-fd9daa010617\&#36719;&#35013;&#35774;&#35745;&#21512;&#21516;&#65288;&#35814;&#32454;&#29256;&#65289;.doc.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软装设计合同（详细版）.doc.docx</Template>
  <Pages>5</Pages>
  <Words>3403</Words>
  <Characters>3670</Characters>
  <Lines>32</Lines>
  <Paragraphs>9</Paragraphs>
  <TotalTime>17</TotalTime>
  <ScaleCrop>false</ScaleCrop>
  <LinksUpToDate>false</LinksUpToDate>
  <CharactersWithSpaces>4428</CharactersWithSpaces>
  <Application>WPS Office_11.1.0.12116_F1E327BC-269C-435d-A152-05C5408002CA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2022-08-03T08:49:00Z</dcterms:created>
  <dc:creator>铭</dc:creator>
  <cp:lastModifiedBy>铭</cp:lastModifiedBy>
  <dcterms:modified xsi:type="dcterms:W3CDTF">2022-08-03T08:49:27Z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2052-11.1.0.12116</vt:lpwstr>
  </property>
  <property fmtid="{D5CDD505-2E9C-101B-9397-08002B2CF9AE}" pid="3" name="KSOTemplateUUID">
    <vt:lpwstr>v1.0_mb_ej//v4raboA7HuxnqgKhiw==</vt:lpwstr>
  </property>
  <property fmtid="{D5CDD505-2E9C-101B-9397-08002B2CF9AE}" pid="4" name="ICV">
    <vt:lpwstr>B0E0957D6F054A0DBB38F3DF168E41D3</vt:lpwstr>
  </property>
</Properties>
</file>