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4B" w:rsidRDefault="00CC6733" w:rsidP="00CC6733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CC6733">
        <w:rPr>
          <w:rFonts w:ascii="微软雅黑" w:eastAsia="微软雅黑" w:hAnsi="微软雅黑" w:hint="eastAsia"/>
          <w:b/>
          <w:sz w:val="32"/>
          <w:szCs w:val="32"/>
        </w:rPr>
        <w:t>智能文章采集系统教程</w:t>
      </w:r>
    </w:p>
    <w:p w:rsidR="00642B06" w:rsidRPr="00CC6733" w:rsidRDefault="00642B06" w:rsidP="00CC6733">
      <w:pPr>
        <w:jc w:val="center"/>
        <w:rPr>
          <w:rFonts w:ascii="微软雅黑" w:eastAsia="微软雅黑" w:hAnsi="微软雅黑"/>
          <w:b/>
          <w:sz w:val="32"/>
          <w:szCs w:val="32"/>
        </w:rPr>
      </w:pPr>
    </w:p>
    <w:p w:rsidR="00CC6733" w:rsidRDefault="00481413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E6747AD" wp14:editId="74BC77B8">
            <wp:extent cx="3210373" cy="1562318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413" w:rsidRPr="00FD1224" w:rsidRDefault="00481413" w:rsidP="00CC6733">
      <w:pPr>
        <w:jc w:val="left"/>
        <w:rPr>
          <w:rFonts w:ascii="微软雅黑" w:eastAsia="微软雅黑" w:hAnsi="微软雅黑"/>
          <w:b/>
          <w:sz w:val="32"/>
          <w:szCs w:val="32"/>
        </w:rPr>
      </w:pPr>
      <w:r w:rsidRPr="00FD1224">
        <w:rPr>
          <w:rFonts w:ascii="微软雅黑" w:eastAsia="微软雅黑" w:hAnsi="微软雅黑" w:hint="eastAsia"/>
          <w:b/>
          <w:sz w:val="32"/>
          <w:szCs w:val="32"/>
        </w:rPr>
        <w:t>新增</w:t>
      </w:r>
      <w:r w:rsidRPr="00FD1224">
        <w:rPr>
          <w:rFonts w:ascii="微软雅黑" w:eastAsia="微软雅黑" w:hAnsi="微软雅黑"/>
          <w:b/>
          <w:sz w:val="32"/>
          <w:szCs w:val="32"/>
        </w:rPr>
        <w:t>任务</w:t>
      </w:r>
      <w:r w:rsidRPr="00FD1224">
        <w:rPr>
          <w:rFonts w:ascii="微软雅黑" w:eastAsia="微软雅黑" w:hAnsi="微软雅黑" w:hint="eastAsia"/>
          <w:b/>
          <w:sz w:val="32"/>
          <w:szCs w:val="32"/>
        </w:rPr>
        <w:t>，</w:t>
      </w:r>
      <w:r w:rsidRPr="00FD1224">
        <w:rPr>
          <w:rFonts w:ascii="微软雅黑" w:eastAsia="微软雅黑" w:hAnsi="微软雅黑"/>
          <w:b/>
          <w:sz w:val="32"/>
          <w:szCs w:val="32"/>
        </w:rPr>
        <w:t>打开</w:t>
      </w:r>
      <w:r w:rsidRPr="00FD1224">
        <w:rPr>
          <w:rFonts w:ascii="微软雅黑" w:eastAsia="微软雅黑" w:hAnsi="微软雅黑" w:hint="eastAsia"/>
          <w:b/>
          <w:sz w:val="32"/>
          <w:szCs w:val="32"/>
        </w:rPr>
        <w:t>新增</w:t>
      </w:r>
      <w:r w:rsidRPr="00FD1224">
        <w:rPr>
          <w:rFonts w:ascii="微软雅黑" w:eastAsia="微软雅黑" w:hAnsi="微软雅黑"/>
          <w:b/>
          <w:sz w:val="32"/>
          <w:szCs w:val="32"/>
        </w:rPr>
        <w:t>任务设置窗口</w:t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 w:rsidRPr="003E1331">
        <w:rPr>
          <w:rFonts w:ascii="微软雅黑" w:eastAsia="微软雅黑" w:hAnsi="微软雅黑" w:hint="eastAsia"/>
          <w:color w:val="FF0000"/>
        </w:rPr>
        <w:t>一</w:t>
      </w:r>
      <w:r w:rsidRPr="003E1331">
        <w:rPr>
          <w:rFonts w:ascii="微软雅黑" w:eastAsia="微软雅黑" w:hAnsi="微软雅黑"/>
          <w:color w:val="FF0000"/>
        </w:rPr>
        <w:t>：分类页面网址提取设置</w:t>
      </w:r>
    </w:p>
    <w:p w:rsidR="00481413" w:rsidRDefault="007D780F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338219C" wp14:editId="43D0747F">
            <wp:extent cx="5274310" cy="40049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80F" w:rsidRDefault="00642B06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1.</w:t>
      </w:r>
      <w:r w:rsidR="007D780F">
        <w:rPr>
          <w:rFonts w:ascii="微软雅黑" w:eastAsia="微软雅黑" w:hAnsi="微软雅黑" w:hint="eastAsia"/>
        </w:rPr>
        <w:t>先</w:t>
      </w:r>
      <w:r w:rsidR="007D780F">
        <w:rPr>
          <w:rFonts w:ascii="微软雅黑" w:eastAsia="微软雅黑" w:hAnsi="微软雅黑"/>
        </w:rPr>
        <w:t>填写唯一</w:t>
      </w:r>
      <w:r w:rsidR="007D780F">
        <w:rPr>
          <w:rFonts w:ascii="微软雅黑" w:eastAsia="微软雅黑" w:hAnsi="微软雅黑" w:hint="eastAsia"/>
        </w:rPr>
        <w:t>任务名</w:t>
      </w:r>
      <w:r w:rsidR="007D780F">
        <w:rPr>
          <w:rFonts w:ascii="微软雅黑" w:eastAsia="微软雅黑" w:hAnsi="微软雅黑"/>
        </w:rPr>
        <w:t>（</w:t>
      </w:r>
      <w:r w:rsidR="007D780F">
        <w:rPr>
          <w:rFonts w:ascii="微软雅黑" w:eastAsia="微软雅黑" w:hAnsi="微软雅黑" w:hint="eastAsia"/>
        </w:rPr>
        <w:t>一般</w:t>
      </w:r>
      <w:r w:rsidR="007D780F">
        <w:rPr>
          <w:rFonts w:ascii="微软雅黑" w:eastAsia="微软雅黑" w:hAnsi="微软雅黑"/>
        </w:rPr>
        <w:t>是按网站栏目</w:t>
      </w:r>
      <w:r w:rsidR="007D780F">
        <w:rPr>
          <w:rFonts w:ascii="微软雅黑" w:eastAsia="微软雅黑" w:hAnsi="微软雅黑" w:hint="eastAsia"/>
        </w:rPr>
        <w:t>或</w:t>
      </w:r>
      <w:r w:rsidR="007D780F">
        <w:rPr>
          <w:rFonts w:ascii="微软雅黑" w:eastAsia="微软雅黑" w:hAnsi="微软雅黑"/>
        </w:rPr>
        <w:t>分类名，也可以自己取，主要是</w:t>
      </w:r>
      <w:r w:rsidR="007D780F">
        <w:rPr>
          <w:rFonts w:ascii="微软雅黑" w:eastAsia="微软雅黑" w:hAnsi="微软雅黑" w:hint="eastAsia"/>
        </w:rPr>
        <w:t>便于标</w:t>
      </w:r>
      <w:r w:rsidR="007D780F">
        <w:rPr>
          <w:rFonts w:ascii="微软雅黑" w:eastAsia="微软雅黑" w:hAnsi="微软雅黑"/>
        </w:rPr>
        <w:t>识）</w:t>
      </w:r>
    </w:p>
    <w:p w:rsidR="007D780F" w:rsidRDefault="00642B06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2.设置</w:t>
      </w:r>
      <w:r>
        <w:rPr>
          <w:rFonts w:ascii="微软雅黑" w:eastAsia="微软雅黑" w:hAnsi="微软雅黑"/>
        </w:rPr>
        <w:t>网页编码，</w:t>
      </w:r>
      <w:r>
        <w:rPr>
          <w:rFonts w:ascii="微软雅黑" w:eastAsia="微软雅黑" w:hAnsi="微软雅黑" w:hint="eastAsia"/>
        </w:rPr>
        <w:t>网页</w:t>
      </w:r>
      <w:r>
        <w:rPr>
          <w:rFonts w:ascii="微软雅黑" w:eastAsia="微软雅黑" w:hAnsi="微软雅黑"/>
        </w:rPr>
        <w:t>编码在目标网页的源码中</w:t>
      </w:r>
      <w:r>
        <w:rPr>
          <w:rFonts w:ascii="微软雅黑" w:eastAsia="微软雅黑" w:hAnsi="微软雅黑" w:hint="eastAsia"/>
        </w:rPr>
        <w:t>查看，选择对应</w:t>
      </w:r>
      <w:r>
        <w:rPr>
          <w:rFonts w:ascii="微软雅黑" w:eastAsia="微软雅黑" w:hAnsi="微软雅黑"/>
        </w:rPr>
        <w:t>的编码即可（</w:t>
      </w:r>
      <w:r>
        <w:rPr>
          <w:rFonts w:ascii="微软雅黑" w:eastAsia="微软雅黑" w:hAnsi="微软雅黑" w:hint="eastAsia"/>
        </w:rPr>
        <w:t>只要</w:t>
      </w:r>
      <w:r>
        <w:rPr>
          <w:rFonts w:ascii="微软雅黑" w:eastAsia="微软雅黑" w:hAnsi="微软雅黑"/>
        </w:rPr>
        <w:t>编码</w:t>
      </w:r>
      <w:r>
        <w:rPr>
          <w:rFonts w:ascii="微软雅黑" w:eastAsia="微软雅黑" w:hAnsi="微软雅黑" w:hint="eastAsia"/>
        </w:rPr>
        <w:t>正确</w:t>
      </w:r>
      <w:r>
        <w:rPr>
          <w:rFonts w:ascii="微软雅黑" w:eastAsia="微软雅黑" w:hAnsi="微软雅黑"/>
        </w:rPr>
        <w:t>，可</w:t>
      </w:r>
      <w:r>
        <w:rPr>
          <w:rFonts w:ascii="微软雅黑" w:eastAsia="微软雅黑" w:hAnsi="微软雅黑" w:hint="eastAsia"/>
        </w:rPr>
        <w:t>识别</w:t>
      </w:r>
      <w:r>
        <w:rPr>
          <w:rFonts w:ascii="微软雅黑" w:eastAsia="微软雅黑" w:hAnsi="微软雅黑"/>
        </w:rPr>
        <w:t>任意语言）</w:t>
      </w:r>
    </w:p>
    <w:p w:rsidR="00642B06" w:rsidRDefault="00642B06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5E1E53BF" wp14:editId="3D865A31">
            <wp:extent cx="5274310" cy="169481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B06" w:rsidRDefault="00642B06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3.生成到</w:t>
      </w:r>
      <w:r>
        <w:rPr>
          <w:rFonts w:ascii="微软雅黑" w:eastAsia="微软雅黑" w:hAnsi="微软雅黑"/>
        </w:rPr>
        <w:t>分类网址列表，也可</w:t>
      </w:r>
      <w:r>
        <w:rPr>
          <w:rFonts w:ascii="微软雅黑" w:eastAsia="微软雅黑" w:hAnsi="微软雅黑" w:hint="eastAsia"/>
        </w:rPr>
        <w:t>单个网址</w:t>
      </w:r>
      <w:r>
        <w:rPr>
          <w:rFonts w:ascii="微软雅黑" w:eastAsia="微软雅黑" w:hAnsi="微软雅黑"/>
        </w:rPr>
        <w:t>添加，或多个网址整理在</w:t>
      </w:r>
      <w:r>
        <w:rPr>
          <w:rFonts w:ascii="微软雅黑" w:eastAsia="微软雅黑" w:hAnsi="微软雅黑" w:hint="eastAsia"/>
        </w:rPr>
        <w:t>TXT中</w:t>
      </w:r>
      <w:r>
        <w:rPr>
          <w:rFonts w:ascii="微软雅黑" w:eastAsia="微软雅黑" w:hAnsi="微软雅黑"/>
        </w:rPr>
        <w:t>一行一个批量导入</w:t>
      </w:r>
    </w:p>
    <w:p w:rsidR="00642B06" w:rsidRPr="003E1331" w:rsidRDefault="003E1331" w:rsidP="00CC6733">
      <w:pPr>
        <w:jc w:val="left"/>
        <w:rPr>
          <w:rFonts w:ascii="微软雅黑" w:eastAsia="微软雅黑" w:hAnsi="微软雅黑"/>
          <w:color w:val="FF0000"/>
        </w:rPr>
      </w:pPr>
      <w:r w:rsidRPr="003E1331">
        <w:rPr>
          <w:rFonts w:ascii="微软雅黑" w:eastAsia="微软雅黑" w:hAnsi="微软雅黑" w:hint="eastAsia"/>
          <w:color w:val="FF0000"/>
        </w:rPr>
        <w:t>二：</w:t>
      </w:r>
      <w:r w:rsidRPr="003E1331">
        <w:rPr>
          <w:rFonts w:ascii="微软雅黑" w:eastAsia="微软雅黑" w:hAnsi="微软雅黑"/>
          <w:color w:val="FF0000"/>
        </w:rPr>
        <w:t>详细页面提取网址设置</w:t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4990DE6B" wp14:editId="77DAE764">
            <wp:extent cx="5274310" cy="400494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区块起</w:t>
      </w:r>
      <w:r>
        <w:rPr>
          <w:rFonts w:ascii="微软雅黑" w:eastAsia="微软雅黑" w:hAnsi="微软雅黑"/>
        </w:rPr>
        <w:t>始</w:t>
      </w:r>
      <w:r>
        <w:rPr>
          <w:rFonts w:ascii="微软雅黑" w:eastAsia="微软雅黑" w:hAnsi="微软雅黑" w:hint="eastAsia"/>
        </w:rPr>
        <w:t>字符对应</w:t>
      </w:r>
      <w:r>
        <w:rPr>
          <w:rFonts w:ascii="微软雅黑" w:eastAsia="微软雅黑" w:hAnsi="微软雅黑"/>
        </w:rPr>
        <w:t>网页中</w:t>
      </w:r>
      <w:r>
        <w:rPr>
          <w:rFonts w:ascii="微软雅黑" w:eastAsia="微软雅黑" w:hAnsi="微软雅黑" w:hint="eastAsia"/>
        </w:rPr>
        <w:t>列表网址头部</w:t>
      </w:r>
      <w:r>
        <w:rPr>
          <w:rFonts w:ascii="微软雅黑" w:eastAsia="微软雅黑" w:hAnsi="微软雅黑"/>
        </w:rPr>
        <w:t>字符，如</w:t>
      </w:r>
      <w:r>
        <w:rPr>
          <w:noProof/>
        </w:rPr>
        <w:drawing>
          <wp:inline distT="0" distB="0" distL="0" distR="0" wp14:anchorId="26F9C8E4" wp14:editId="2D107969">
            <wp:extent cx="3493018" cy="1466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5337" cy="149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区块</w:t>
      </w:r>
      <w:r>
        <w:rPr>
          <w:rFonts w:ascii="微软雅黑" w:eastAsia="微软雅黑" w:hAnsi="微软雅黑"/>
        </w:rPr>
        <w:t>结束字符</w:t>
      </w:r>
      <w:r>
        <w:rPr>
          <w:rFonts w:ascii="微软雅黑" w:eastAsia="微软雅黑" w:hAnsi="微软雅黑" w:hint="eastAsia"/>
        </w:rPr>
        <w:t>对应</w:t>
      </w:r>
      <w:r>
        <w:rPr>
          <w:rFonts w:ascii="微软雅黑" w:eastAsia="微软雅黑" w:hAnsi="微软雅黑"/>
        </w:rPr>
        <w:t>网页中</w:t>
      </w:r>
      <w:r>
        <w:rPr>
          <w:rFonts w:ascii="微软雅黑" w:eastAsia="微软雅黑" w:hAnsi="微软雅黑" w:hint="eastAsia"/>
        </w:rPr>
        <w:t>列表网址底部</w:t>
      </w:r>
      <w:r>
        <w:rPr>
          <w:rFonts w:ascii="微软雅黑" w:eastAsia="微软雅黑" w:hAnsi="微软雅黑"/>
        </w:rPr>
        <w:t>字符，如</w:t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8AEF207" wp14:editId="6BC45E0F">
            <wp:extent cx="4363059" cy="10860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按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提取</w:t>
      </w:r>
      <w:r>
        <w:rPr>
          <w:rFonts w:ascii="微软雅黑" w:eastAsia="微软雅黑" w:hAnsi="微软雅黑"/>
        </w:rPr>
        <w:t>测试”</w:t>
      </w:r>
      <w:r>
        <w:rPr>
          <w:rFonts w:ascii="微软雅黑" w:eastAsia="微软雅黑" w:hAnsi="微软雅黑" w:hint="eastAsia"/>
        </w:rPr>
        <w:t>按钮</w:t>
      </w:r>
      <w:r>
        <w:rPr>
          <w:rFonts w:ascii="微软雅黑" w:eastAsia="微软雅黑" w:hAnsi="微软雅黑"/>
        </w:rPr>
        <w:t>尝试</w:t>
      </w:r>
      <w:r>
        <w:rPr>
          <w:rFonts w:ascii="微软雅黑" w:eastAsia="微软雅黑" w:hAnsi="微软雅黑" w:hint="eastAsia"/>
        </w:rPr>
        <w:t>获取详细</w:t>
      </w:r>
      <w:r>
        <w:rPr>
          <w:rFonts w:ascii="微软雅黑" w:eastAsia="微软雅黑" w:hAnsi="微软雅黑"/>
        </w:rPr>
        <w:t>页网址，如果有</w:t>
      </w:r>
      <w:r>
        <w:rPr>
          <w:rFonts w:ascii="微软雅黑" w:eastAsia="微软雅黑" w:hAnsi="微软雅黑" w:hint="eastAsia"/>
        </w:rPr>
        <w:t>非</w:t>
      </w:r>
      <w:r>
        <w:rPr>
          <w:rFonts w:ascii="微软雅黑" w:eastAsia="微软雅黑" w:hAnsi="微软雅黑"/>
        </w:rPr>
        <w:t>详细页网址，</w:t>
      </w:r>
      <w:r>
        <w:rPr>
          <w:rFonts w:ascii="微软雅黑" w:eastAsia="微软雅黑" w:hAnsi="微软雅黑" w:hint="eastAsia"/>
        </w:rPr>
        <w:t>则可</w:t>
      </w:r>
      <w:r>
        <w:rPr>
          <w:rFonts w:ascii="微软雅黑" w:eastAsia="微软雅黑" w:hAnsi="微软雅黑"/>
        </w:rPr>
        <w:t>在过滤网址和必须包含网址中设置过滤，只保留需要的详细页</w:t>
      </w:r>
      <w:r>
        <w:rPr>
          <w:rFonts w:ascii="微软雅黑" w:eastAsia="微软雅黑" w:hAnsi="微软雅黑" w:hint="eastAsia"/>
        </w:rPr>
        <w:t>网址</w:t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</w:t>
      </w:r>
      <w:r>
        <w:rPr>
          <w:rFonts w:ascii="微软雅黑" w:eastAsia="微软雅黑" w:hAnsi="微软雅黑"/>
        </w:rPr>
        <w:t>想要自己添加详细页网址，</w:t>
      </w:r>
      <w:r>
        <w:rPr>
          <w:rFonts w:ascii="微软雅黑" w:eastAsia="微软雅黑" w:hAnsi="微软雅黑" w:hint="eastAsia"/>
        </w:rPr>
        <w:t>可</w:t>
      </w:r>
      <w:r>
        <w:rPr>
          <w:rFonts w:ascii="微软雅黑" w:eastAsia="微软雅黑" w:hAnsi="微软雅黑"/>
        </w:rPr>
        <w:t>在</w:t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B31C093" wp14:editId="7D733CE6">
            <wp:extent cx="1219370" cy="371527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按钮</w:t>
      </w:r>
      <w:r>
        <w:rPr>
          <w:rFonts w:ascii="微软雅黑" w:eastAsia="微软雅黑" w:hAnsi="微软雅黑"/>
        </w:rPr>
        <w:t>点</w:t>
      </w:r>
      <w:r>
        <w:rPr>
          <w:rFonts w:ascii="微软雅黑" w:eastAsia="微软雅黑" w:hAnsi="微软雅黑" w:hint="eastAsia"/>
        </w:rPr>
        <w:t>开的</w:t>
      </w:r>
      <w:r>
        <w:rPr>
          <w:noProof/>
        </w:rPr>
        <w:drawing>
          <wp:inline distT="0" distB="0" distL="0" distR="0" wp14:anchorId="3B85ABF8" wp14:editId="3FBE3CF1">
            <wp:extent cx="5274310" cy="400494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31" w:rsidRDefault="003E1331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</w:t>
      </w:r>
      <w:r>
        <w:rPr>
          <w:rFonts w:ascii="微软雅黑" w:eastAsia="微软雅黑" w:hAnsi="微软雅黑"/>
        </w:rPr>
        <w:t>新增，批量导入或删除</w:t>
      </w:r>
    </w:p>
    <w:p w:rsidR="00C3534A" w:rsidRDefault="00C3534A" w:rsidP="00CC6733">
      <w:pPr>
        <w:jc w:val="left"/>
        <w:rPr>
          <w:rFonts w:ascii="微软雅黑" w:eastAsia="微软雅黑" w:hAnsi="微软雅黑"/>
        </w:rPr>
      </w:pPr>
    </w:p>
    <w:p w:rsidR="00C3534A" w:rsidRDefault="00C3534A" w:rsidP="00CC6733">
      <w:pPr>
        <w:jc w:val="left"/>
        <w:rPr>
          <w:rFonts w:ascii="微软雅黑" w:eastAsia="微软雅黑" w:hAnsi="微软雅黑"/>
        </w:rPr>
      </w:pPr>
    </w:p>
    <w:p w:rsidR="003E1331" w:rsidRDefault="003401F0" w:rsidP="00CC6733">
      <w:pPr>
        <w:jc w:val="left"/>
        <w:rPr>
          <w:rFonts w:ascii="微软雅黑" w:eastAsia="微软雅黑" w:hAnsi="微软雅黑"/>
          <w:color w:val="FF0000"/>
        </w:rPr>
      </w:pPr>
      <w:r w:rsidRPr="00C3534A">
        <w:rPr>
          <w:rFonts w:ascii="微软雅黑" w:eastAsia="微软雅黑" w:hAnsi="微软雅黑" w:hint="eastAsia"/>
          <w:color w:val="FF0000"/>
        </w:rPr>
        <w:lastRenderedPageBreak/>
        <w:t>三</w:t>
      </w:r>
      <w:r w:rsidRPr="00C3534A">
        <w:rPr>
          <w:rFonts w:ascii="微软雅黑" w:eastAsia="微软雅黑" w:hAnsi="微软雅黑"/>
          <w:color w:val="FF0000"/>
        </w:rPr>
        <w:t>：网页</w:t>
      </w:r>
      <w:r w:rsidRPr="00C3534A">
        <w:rPr>
          <w:rFonts w:ascii="微软雅黑" w:eastAsia="微软雅黑" w:hAnsi="微软雅黑" w:hint="eastAsia"/>
          <w:color w:val="FF0000"/>
        </w:rPr>
        <w:t>内容</w:t>
      </w:r>
      <w:r w:rsidRPr="00C3534A">
        <w:rPr>
          <w:rFonts w:ascii="微软雅黑" w:eastAsia="微软雅黑" w:hAnsi="微软雅黑"/>
          <w:color w:val="FF0000"/>
        </w:rPr>
        <w:t>提取设置</w:t>
      </w:r>
    </w:p>
    <w:p w:rsidR="00C3534A" w:rsidRDefault="00C3534A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浏览器</w:t>
      </w:r>
      <w:r>
        <w:rPr>
          <w:rFonts w:ascii="微软雅黑" w:eastAsia="微软雅黑" w:hAnsi="微软雅黑"/>
        </w:rPr>
        <w:t>中</w:t>
      </w:r>
      <w:r>
        <w:rPr>
          <w:rFonts w:ascii="微软雅黑" w:eastAsia="微软雅黑" w:hAnsi="微软雅黑" w:hint="eastAsia"/>
        </w:rPr>
        <w:t>点开</w:t>
      </w:r>
      <w:r>
        <w:rPr>
          <w:rFonts w:ascii="微软雅黑" w:eastAsia="微软雅黑" w:hAnsi="微软雅黑"/>
        </w:rPr>
        <w:t>任意一个</w:t>
      </w:r>
      <w:r>
        <w:rPr>
          <w:rFonts w:ascii="微软雅黑" w:eastAsia="微软雅黑" w:hAnsi="微软雅黑" w:hint="eastAsia"/>
        </w:rPr>
        <w:t>设置</w:t>
      </w:r>
      <w:r>
        <w:rPr>
          <w:rFonts w:ascii="微软雅黑" w:eastAsia="微软雅黑" w:hAnsi="微软雅黑"/>
        </w:rPr>
        <w:t>的</w:t>
      </w:r>
      <w:r>
        <w:rPr>
          <w:rFonts w:ascii="微软雅黑" w:eastAsia="微软雅黑" w:hAnsi="微软雅黑" w:hint="eastAsia"/>
        </w:rPr>
        <w:t>分类</w:t>
      </w:r>
      <w:r>
        <w:rPr>
          <w:rFonts w:ascii="微软雅黑" w:eastAsia="微软雅黑" w:hAnsi="微软雅黑"/>
        </w:rPr>
        <w:t>或</w:t>
      </w:r>
      <w:r>
        <w:rPr>
          <w:rFonts w:ascii="微软雅黑" w:eastAsia="微软雅黑" w:hAnsi="微软雅黑" w:hint="eastAsia"/>
        </w:rPr>
        <w:t>栏目中</w:t>
      </w:r>
      <w:r>
        <w:rPr>
          <w:rFonts w:ascii="微软雅黑" w:eastAsia="微软雅黑" w:hAnsi="微软雅黑"/>
        </w:rPr>
        <w:t>的详细面</w:t>
      </w:r>
    </w:p>
    <w:p w:rsidR="00C3534A" w:rsidRDefault="00C3534A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比如</w:t>
      </w:r>
      <w:r>
        <w:rPr>
          <w:rFonts w:ascii="微软雅黑" w:eastAsia="微软雅黑" w:hAnsi="微软雅黑"/>
        </w:rPr>
        <w:t>：</w:t>
      </w:r>
      <w:hyperlink r:id="rId13" w:history="1">
        <w:r w:rsidRPr="009C1A6A">
          <w:rPr>
            <w:rStyle w:val="a3"/>
            <w:rFonts w:ascii="微软雅黑" w:eastAsia="微软雅黑" w:hAnsi="微软雅黑"/>
          </w:rPr>
          <w:t>http://www.jokeji.cn/jokehtml/bxnn/2016012814470628.htm</w:t>
        </w:r>
      </w:hyperlink>
    </w:p>
    <w:p w:rsidR="00C3534A" w:rsidRDefault="00C3534A" w:rsidP="00CC6733">
      <w:pPr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49041045" wp14:editId="30F2BC1D">
            <wp:extent cx="5274310" cy="400494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34A" w:rsidRDefault="00C3534A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</w:t>
      </w:r>
      <w:r>
        <w:rPr>
          <w:rFonts w:ascii="微软雅黑" w:eastAsia="微软雅黑" w:hAnsi="微软雅黑"/>
        </w:rPr>
        <w:t>会自动识别提取正文及标题内容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如果含有一些</w:t>
      </w:r>
      <w:r w:rsidR="00F9655C">
        <w:rPr>
          <w:rFonts w:ascii="微软雅黑" w:eastAsia="微软雅黑" w:hAnsi="微软雅黑" w:hint="eastAsia"/>
        </w:rPr>
        <w:t>不</w:t>
      </w:r>
      <w:r w:rsidR="00F9655C">
        <w:rPr>
          <w:rFonts w:ascii="微软雅黑" w:eastAsia="微软雅黑" w:hAnsi="微软雅黑"/>
        </w:rPr>
        <w:t>需要的内容</w:t>
      </w:r>
      <w:r w:rsidR="00F9655C">
        <w:rPr>
          <w:rFonts w:ascii="微软雅黑" w:eastAsia="微软雅黑" w:hAnsi="微软雅黑" w:hint="eastAsia"/>
        </w:rPr>
        <w:t>，</w:t>
      </w:r>
      <w:r w:rsidR="00F9655C">
        <w:rPr>
          <w:rFonts w:ascii="微软雅黑" w:eastAsia="微软雅黑" w:hAnsi="微软雅黑"/>
        </w:rPr>
        <w:t>可以设置</w:t>
      </w:r>
      <w:r w:rsidR="00F9655C">
        <w:rPr>
          <w:rFonts w:ascii="微软雅黑" w:eastAsia="微软雅黑" w:hAnsi="微软雅黑" w:hint="eastAsia"/>
        </w:rPr>
        <w:t>过滤</w:t>
      </w:r>
    </w:p>
    <w:p w:rsidR="00F9655C" w:rsidRDefault="000D6DE9" w:rsidP="00CC673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设置</w:t>
      </w:r>
      <w:r>
        <w:rPr>
          <w:rFonts w:ascii="微软雅黑" w:eastAsia="微软雅黑" w:hAnsi="微软雅黑"/>
        </w:rPr>
        <w:t>完点击</w:t>
      </w:r>
      <w:r>
        <w:rPr>
          <w:noProof/>
        </w:rPr>
        <w:drawing>
          <wp:inline distT="0" distB="0" distL="0" distR="0" wp14:anchorId="243D6258" wp14:editId="269BA0F3">
            <wp:extent cx="5274310" cy="27114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保存</w:t>
      </w:r>
      <w:r>
        <w:rPr>
          <w:rFonts w:ascii="微软雅黑" w:eastAsia="微软雅黑" w:hAnsi="微软雅黑"/>
        </w:rPr>
        <w:t>任务</w:t>
      </w:r>
      <w:r w:rsidR="00795E3C">
        <w:rPr>
          <w:rFonts w:ascii="微软雅黑" w:eastAsia="微软雅黑" w:hAnsi="微软雅黑" w:hint="eastAsia"/>
        </w:rPr>
        <w:t>，</w:t>
      </w:r>
      <w:r w:rsidR="00795E3C">
        <w:rPr>
          <w:rFonts w:ascii="微软雅黑" w:eastAsia="微软雅黑" w:hAnsi="微软雅黑"/>
        </w:rPr>
        <w:t>一个任务</w:t>
      </w:r>
      <w:r w:rsidR="007A7256">
        <w:rPr>
          <w:rFonts w:ascii="微软雅黑" w:eastAsia="微软雅黑" w:hAnsi="微软雅黑" w:hint="eastAsia"/>
        </w:rPr>
        <w:t>设置</w:t>
      </w:r>
      <w:r w:rsidR="007A7256">
        <w:rPr>
          <w:rFonts w:ascii="微软雅黑" w:eastAsia="微软雅黑" w:hAnsi="微软雅黑"/>
        </w:rPr>
        <w:t>完成。</w:t>
      </w:r>
    </w:p>
    <w:p w:rsidR="00FD1224" w:rsidRDefault="00FD1224" w:rsidP="00CC6733">
      <w:pPr>
        <w:jc w:val="left"/>
        <w:rPr>
          <w:rFonts w:ascii="微软雅黑" w:eastAsia="微软雅黑" w:hAnsi="微软雅黑"/>
          <w:b/>
          <w:sz w:val="32"/>
          <w:szCs w:val="32"/>
        </w:rPr>
      </w:pPr>
      <w:r w:rsidRPr="00FD1224">
        <w:rPr>
          <w:rFonts w:ascii="微软雅黑" w:eastAsia="微软雅黑" w:hAnsi="微软雅黑" w:hint="eastAsia"/>
          <w:b/>
          <w:sz w:val="32"/>
          <w:szCs w:val="32"/>
        </w:rPr>
        <w:t>开始</w:t>
      </w:r>
      <w:r w:rsidRPr="00FD1224">
        <w:rPr>
          <w:rFonts w:ascii="微软雅黑" w:eastAsia="微软雅黑" w:hAnsi="微软雅黑"/>
          <w:b/>
          <w:sz w:val="32"/>
          <w:szCs w:val="32"/>
        </w:rPr>
        <w:t>采集</w:t>
      </w:r>
    </w:p>
    <w:p w:rsidR="00FD1224" w:rsidRDefault="00FD1224" w:rsidP="00CC6733">
      <w:pPr>
        <w:jc w:val="left"/>
        <w:rPr>
          <w:rFonts w:ascii="微软雅黑" w:eastAsia="微软雅黑" w:hAnsi="微软雅黑"/>
          <w:b/>
          <w:szCs w:val="21"/>
        </w:rPr>
      </w:pPr>
      <w:r>
        <w:rPr>
          <w:noProof/>
        </w:rPr>
        <w:drawing>
          <wp:inline distT="0" distB="0" distL="0" distR="0" wp14:anchorId="56805955" wp14:editId="166C2662">
            <wp:extent cx="5274310" cy="1388745"/>
            <wp:effectExtent l="0" t="0" r="2540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224" w:rsidRPr="0021084D" w:rsidRDefault="00FD1224" w:rsidP="00CC6733">
      <w:pPr>
        <w:jc w:val="left"/>
        <w:rPr>
          <w:rFonts w:ascii="微软雅黑" w:eastAsia="微软雅黑" w:hAnsi="微软雅黑" w:hint="eastAsia"/>
          <w:szCs w:val="21"/>
        </w:rPr>
      </w:pPr>
      <w:r w:rsidRPr="0021084D">
        <w:rPr>
          <w:rFonts w:ascii="微软雅黑" w:eastAsia="微软雅黑" w:hAnsi="微软雅黑" w:hint="eastAsia"/>
          <w:szCs w:val="21"/>
        </w:rPr>
        <w:lastRenderedPageBreak/>
        <w:t>选中</w:t>
      </w:r>
      <w:r w:rsidRPr="0021084D">
        <w:rPr>
          <w:rFonts w:ascii="微软雅黑" w:eastAsia="微软雅黑" w:hAnsi="微软雅黑"/>
          <w:szCs w:val="21"/>
        </w:rPr>
        <w:t>刚才</w:t>
      </w:r>
      <w:r w:rsidRPr="0021084D">
        <w:rPr>
          <w:rFonts w:ascii="微软雅黑" w:eastAsia="微软雅黑" w:hAnsi="微软雅黑" w:hint="eastAsia"/>
          <w:szCs w:val="21"/>
        </w:rPr>
        <w:t>新增</w:t>
      </w:r>
      <w:r w:rsidRPr="0021084D">
        <w:rPr>
          <w:rFonts w:ascii="微软雅黑" w:eastAsia="微软雅黑" w:hAnsi="微软雅黑"/>
          <w:szCs w:val="21"/>
        </w:rPr>
        <w:t>的任务</w:t>
      </w:r>
      <w:r w:rsidR="00502EBF" w:rsidRPr="0021084D">
        <w:rPr>
          <w:rFonts w:ascii="微软雅黑" w:eastAsia="微软雅黑" w:hAnsi="微软雅黑" w:hint="eastAsia"/>
          <w:szCs w:val="21"/>
        </w:rPr>
        <w:t>,选择线程数</w:t>
      </w:r>
      <w:r w:rsidR="00502EBF" w:rsidRPr="0021084D">
        <w:rPr>
          <w:rFonts w:ascii="微软雅黑" w:eastAsia="微软雅黑" w:hAnsi="微软雅黑"/>
          <w:szCs w:val="21"/>
        </w:rPr>
        <w:t>和采集方式，</w:t>
      </w:r>
      <w:r w:rsidR="00502EBF" w:rsidRPr="0021084D">
        <w:rPr>
          <w:rFonts w:ascii="微软雅黑" w:eastAsia="微软雅黑" w:hAnsi="微软雅黑" w:hint="eastAsia"/>
          <w:szCs w:val="21"/>
        </w:rPr>
        <w:t>点</w:t>
      </w:r>
      <w:r w:rsidR="0021084D">
        <w:rPr>
          <w:rFonts w:ascii="微软雅黑" w:eastAsia="微软雅黑" w:hAnsi="微软雅黑" w:hint="eastAsia"/>
          <w:szCs w:val="21"/>
        </w:rPr>
        <w:t>“</w:t>
      </w:r>
      <w:r w:rsidR="00502EBF" w:rsidRPr="0021084D">
        <w:rPr>
          <w:rFonts w:ascii="微软雅黑" w:eastAsia="微软雅黑" w:hAnsi="微软雅黑" w:hint="eastAsia"/>
          <w:szCs w:val="21"/>
        </w:rPr>
        <w:t>开始采集</w:t>
      </w:r>
      <w:r w:rsidR="0021084D">
        <w:rPr>
          <w:rFonts w:ascii="微软雅黑" w:eastAsia="微软雅黑" w:hAnsi="微软雅黑" w:hint="eastAsia"/>
          <w:szCs w:val="21"/>
        </w:rPr>
        <w:t>”即执行</w:t>
      </w:r>
      <w:r w:rsidR="0021084D">
        <w:rPr>
          <w:rFonts w:ascii="微软雅黑" w:eastAsia="微软雅黑" w:hAnsi="微软雅黑"/>
          <w:szCs w:val="21"/>
        </w:rPr>
        <w:t>采集</w:t>
      </w:r>
      <w:r w:rsidR="007373E2" w:rsidRPr="0021084D">
        <w:rPr>
          <w:rFonts w:ascii="微软雅黑" w:eastAsia="微软雅黑" w:hAnsi="微软雅黑" w:hint="eastAsia"/>
          <w:szCs w:val="21"/>
        </w:rPr>
        <w:t>，</w:t>
      </w:r>
      <w:r w:rsidR="007373E2" w:rsidRPr="0021084D">
        <w:rPr>
          <w:rFonts w:ascii="微软雅黑" w:eastAsia="微软雅黑" w:hAnsi="微软雅黑"/>
          <w:szCs w:val="21"/>
        </w:rPr>
        <w:t>点</w:t>
      </w:r>
      <w:r w:rsidR="007373E2" w:rsidRPr="0021084D">
        <w:rPr>
          <w:rFonts w:ascii="微软雅黑" w:eastAsia="微软雅黑" w:hAnsi="微软雅黑" w:hint="eastAsia"/>
          <w:szCs w:val="21"/>
        </w:rPr>
        <w:t>停止</w:t>
      </w:r>
      <w:r w:rsidR="007373E2" w:rsidRPr="0021084D">
        <w:rPr>
          <w:rFonts w:ascii="微软雅黑" w:eastAsia="微软雅黑" w:hAnsi="微软雅黑"/>
          <w:szCs w:val="21"/>
        </w:rPr>
        <w:t>为</w:t>
      </w:r>
      <w:r w:rsidR="007373E2" w:rsidRPr="0021084D">
        <w:rPr>
          <w:rFonts w:ascii="微软雅黑" w:eastAsia="微软雅黑" w:hAnsi="微软雅黑" w:hint="eastAsia"/>
          <w:szCs w:val="21"/>
        </w:rPr>
        <w:t>终止</w:t>
      </w:r>
      <w:r w:rsidR="007373E2" w:rsidRPr="0021084D">
        <w:rPr>
          <w:rFonts w:ascii="微软雅黑" w:eastAsia="微软雅黑" w:hAnsi="微软雅黑"/>
          <w:szCs w:val="21"/>
        </w:rPr>
        <w:t>采集</w:t>
      </w:r>
      <w:r w:rsidR="00655AAB" w:rsidRPr="0021084D">
        <w:rPr>
          <w:rFonts w:ascii="微软雅黑" w:eastAsia="微软雅黑" w:hAnsi="微软雅黑" w:hint="eastAsia"/>
          <w:szCs w:val="21"/>
        </w:rPr>
        <w:t>。</w:t>
      </w:r>
      <w:r w:rsidR="00505D38">
        <w:rPr>
          <w:rFonts w:ascii="微软雅黑" w:eastAsia="微软雅黑" w:hAnsi="微软雅黑" w:hint="eastAsia"/>
          <w:szCs w:val="21"/>
        </w:rPr>
        <w:t>可多个</w:t>
      </w:r>
      <w:r w:rsidR="00505D38">
        <w:rPr>
          <w:rFonts w:ascii="微软雅黑" w:eastAsia="微软雅黑" w:hAnsi="微软雅黑"/>
          <w:szCs w:val="21"/>
        </w:rPr>
        <w:t>任务同时勾选</w:t>
      </w:r>
    </w:p>
    <w:p w:rsidR="0021084D" w:rsidRPr="0033379E" w:rsidRDefault="0021084D" w:rsidP="00CC6733">
      <w:pPr>
        <w:jc w:val="left"/>
        <w:rPr>
          <w:rFonts w:ascii="微软雅黑" w:eastAsia="微软雅黑" w:hAnsi="微软雅黑"/>
          <w:b/>
          <w:sz w:val="30"/>
          <w:szCs w:val="30"/>
        </w:rPr>
      </w:pPr>
      <w:r w:rsidRPr="0033379E">
        <w:rPr>
          <w:rFonts w:ascii="微软雅黑" w:eastAsia="微软雅黑" w:hAnsi="微软雅黑" w:hint="eastAsia"/>
          <w:b/>
          <w:sz w:val="30"/>
          <w:szCs w:val="30"/>
        </w:rPr>
        <w:t>采集</w:t>
      </w:r>
      <w:r w:rsidRPr="0033379E">
        <w:rPr>
          <w:rFonts w:ascii="微软雅黑" w:eastAsia="微软雅黑" w:hAnsi="微软雅黑"/>
          <w:b/>
          <w:sz w:val="30"/>
          <w:szCs w:val="30"/>
        </w:rPr>
        <w:t>数据管理</w:t>
      </w:r>
    </w:p>
    <w:p w:rsidR="0021084D" w:rsidRDefault="0021084D" w:rsidP="00CC6733">
      <w:pPr>
        <w:jc w:val="left"/>
        <w:rPr>
          <w:rFonts w:ascii="微软雅黑" w:eastAsia="微软雅黑" w:hAnsi="微软雅黑"/>
          <w:b/>
          <w:szCs w:val="21"/>
        </w:rPr>
      </w:pPr>
      <w:r>
        <w:rPr>
          <w:noProof/>
        </w:rPr>
        <w:drawing>
          <wp:inline distT="0" distB="0" distL="0" distR="0" wp14:anchorId="7A99293A" wp14:editId="4F813813">
            <wp:extent cx="5274310" cy="124841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84D" w:rsidRPr="007C1E44" w:rsidRDefault="0021084D" w:rsidP="00CC6733">
      <w:pPr>
        <w:jc w:val="left"/>
        <w:rPr>
          <w:rFonts w:ascii="微软雅黑" w:eastAsia="微软雅黑" w:hAnsi="微软雅黑"/>
          <w:szCs w:val="21"/>
        </w:rPr>
      </w:pPr>
      <w:r w:rsidRPr="007C1E44">
        <w:rPr>
          <w:rFonts w:ascii="微软雅黑" w:eastAsia="微软雅黑" w:hAnsi="微软雅黑" w:hint="eastAsia"/>
          <w:szCs w:val="21"/>
        </w:rPr>
        <w:t>点击</w:t>
      </w:r>
      <w:r w:rsidRPr="007C1E44">
        <w:rPr>
          <w:rFonts w:ascii="微软雅黑" w:eastAsia="微软雅黑" w:hAnsi="微软雅黑"/>
          <w:szCs w:val="21"/>
        </w:rPr>
        <w:t>如上图中</w:t>
      </w:r>
      <w:r w:rsidRPr="007C1E44">
        <w:rPr>
          <w:rFonts w:ascii="微软雅黑" w:eastAsia="微软雅黑" w:hAnsi="微软雅黑" w:hint="eastAsia"/>
          <w:szCs w:val="21"/>
        </w:rPr>
        <w:t>“采集</w:t>
      </w:r>
      <w:r w:rsidR="007C1E44" w:rsidRPr="007C1E44">
        <w:rPr>
          <w:rFonts w:ascii="微软雅黑" w:eastAsia="微软雅黑" w:hAnsi="微软雅黑"/>
          <w:szCs w:val="21"/>
        </w:rPr>
        <w:t>数据</w:t>
      </w:r>
      <w:r w:rsidR="007C1E44" w:rsidRPr="007C1E44">
        <w:rPr>
          <w:rFonts w:ascii="微软雅黑" w:eastAsia="微软雅黑" w:hAnsi="微软雅黑" w:hint="eastAsia"/>
          <w:szCs w:val="21"/>
        </w:rPr>
        <w:t>管理</w:t>
      </w:r>
      <w:r w:rsidRPr="007C1E44">
        <w:rPr>
          <w:rFonts w:ascii="微软雅黑" w:eastAsia="微软雅黑" w:hAnsi="微软雅黑"/>
          <w:szCs w:val="21"/>
        </w:rPr>
        <w:t>”</w:t>
      </w:r>
      <w:r w:rsidR="007C1E44" w:rsidRPr="007C1E44">
        <w:rPr>
          <w:rFonts w:ascii="微软雅黑" w:eastAsia="微软雅黑" w:hAnsi="微软雅黑" w:hint="eastAsia"/>
          <w:szCs w:val="21"/>
        </w:rPr>
        <w:t>打开“采集</w:t>
      </w:r>
      <w:r w:rsidR="007C1E44" w:rsidRPr="007C1E44">
        <w:rPr>
          <w:rFonts w:ascii="微软雅黑" w:eastAsia="微软雅黑" w:hAnsi="微软雅黑"/>
          <w:szCs w:val="21"/>
        </w:rPr>
        <w:t>数据管理”</w:t>
      </w:r>
      <w:r w:rsidR="007C1E44" w:rsidRPr="007C1E44">
        <w:rPr>
          <w:rFonts w:ascii="微软雅黑" w:eastAsia="微软雅黑" w:hAnsi="微软雅黑" w:hint="eastAsia"/>
          <w:szCs w:val="21"/>
        </w:rPr>
        <w:t>窗口</w:t>
      </w:r>
    </w:p>
    <w:p w:rsidR="007C1E44" w:rsidRDefault="007C1E44" w:rsidP="00CC6733">
      <w:pPr>
        <w:jc w:val="left"/>
        <w:rPr>
          <w:rFonts w:ascii="微软雅黑" w:eastAsia="微软雅黑" w:hAnsi="微软雅黑"/>
          <w:b/>
          <w:szCs w:val="21"/>
        </w:rPr>
      </w:pPr>
      <w:r w:rsidRPr="007C1E44">
        <w:rPr>
          <w:rFonts w:ascii="微软雅黑" w:eastAsia="微软雅黑" w:hAnsi="微软雅黑" w:hint="eastAsia"/>
          <w:b/>
          <w:szCs w:val="21"/>
        </w:rPr>
        <w:t>“已</w:t>
      </w:r>
      <w:r w:rsidRPr="007C1E44">
        <w:rPr>
          <w:rFonts w:ascii="微软雅黑" w:eastAsia="微软雅黑" w:hAnsi="微软雅黑"/>
          <w:b/>
          <w:szCs w:val="21"/>
        </w:rPr>
        <w:t>采集数据管理”</w:t>
      </w:r>
      <w:r w:rsidRPr="007C1E44">
        <w:rPr>
          <w:rFonts w:ascii="微软雅黑" w:eastAsia="微软雅黑" w:hAnsi="微软雅黑" w:hint="eastAsia"/>
          <w:b/>
          <w:szCs w:val="21"/>
        </w:rPr>
        <w:t>选项</w:t>
      </w:r>
      <w:r w:rsidRPr="007C1E44">
        <w:rPr>
          <w:rFonts w:ascii="微软雅黑" w:eastAsia="微软雅黑" w:hAnsi="微软雅黑"/>
          <w:b/>
          <w:szCs w:val="21"/>
        </w:rPr>
        <w:t>卡</w:t>
      </w:r>
    </w:p>
    <w:p w:rsidR="0044141A" w:rsidRPr="007C1E44" w:rsidRDefault="0044141A" w:rsidP="00CC6733">
      <w:pPr>
        <w:jc w:val="left"/>
        <w:rPr>
          <w:rFonts w:ascii="微软雅黑" w:eastAsia="微软雅黑" w:hAnsi="微软雅黑" w:hint="eastAsia"/>
          <w:b/>
          <w:szCs w:val="21"/>
        </w:rPr>
      </w:pPr>
      <w:r>
        <w:rPr>
          <w:noProof/>
        </w:rPr>
        <w:drawing>
          <wp:inline distT="0" distB="0" distL="0" distR="0" wp14:anchorId="053A8C47" wp14:editId="70A709FE">
            <wp:extent cx="5274310" cy="398653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E44" w:rsidRDefault="007C1E44" w:rsidP="00CC6733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单击</w:t>
      </w:r>
      <w:r>
        <w:rPr>
          <w:rFonts w:ascii="微软雅黑" w:eastAsia="微软雅黑" w:hAnsi="微软雅黑"/>
          <w:szCs w:val="21"/>
        </w:rPr>
        <w:t>选择一行，编辑可查看文章内容，勾选行可执行批量删除操作</w:t>
      </w:r>
    </w:p>
    <w:p w:rsidR="007C1E44" w:rsidRDefault="007C1E44" w:rsidP="00CC6733">
      <w:pPr>
        <w:jc w:val="left"/>
        <w:rPr>
          <w:rFonts w:ascii="微软雅黑" w:eastAsia="微软雅黑" w:hAnsi="微软雅黑"/>
          <w:b/>
          <w:szCs w:val="21"/>
        </w:rPr>
      </w:pPr>
      <w:r w:rsidRPr="007C1E44">
        <w:rPr>
          <w:rFonts w:ascii="微软雅黑" w:eastAsia="微软雅黑" w:hAnsi="微软雅黑" w:hint="eastAsia"/>
          <w:b/>
          <w:szCs w:val="21"/>
        </w:rPr>
        <w:t>“数据</w:t>
      </w:r>
      <w:r w:rsidRPr="007C1E44">
        <w:rPr>
          <w:rFonts w:ascii="微软雅黑" w:eastAsia="微软雅黑" w:hAnsi="微软雅黑"/>
          <w:b/>
          <w:szCs w:val="21"/>
        </w:rPr>
        <w:t>批量修改及导出”</w:t>
      </w:r>
      <w:r w:rsidRPr="007C1E44">
        <w:rPr>
          <w:rFonts w:ascii="微软雅黑" w:eastAsia="微软雅黑" w:hAnsi="微软雅黑" w:hint="eastAsia"/>
          <w:b/>
          <w:szCs w:val="21"/>
        </w:rPr>
        <w:t>选项</w:t>
      </w:r>
      <w:r w:rsidRPr="007C1E44">
        <w:rPr>
          <w:rFonts w:ascii="微软雅黑" w:eastAsia="微软雅黑" w:hAnsi="微软雅黑"/>
          <w:b/>
          <w:szCs w:val="21"/>
        </w:rPr>
        <w:t>卡</w:t>
      </w:r>
    </w:p>
    <w:p w:rsidR="007C1E44" w:rsidRDefault="0044141A" w:rsidP="00CC6733">
      <w:pPr>
        <w:jc w:val="left"/>
        <w:rPr>
          <w:rFonts w:ascii="微软雅黑" w:eastAsia="微软雅黑" w:hAnsi="微软雅黑"/>
          <w:b/>
          <w:szCs w:val="21"/>
        </w:rPr>
      </w:pPr>
      <w:r>
        <w:rPr>
          <w:noProof/>
        </w:rPr>
        <w:lastRenderedPageBreak/>
        <w:drawing>
          <wp:inline distT="0" distB="0" distL="0" distR="0" wp14:anchorId="38AAA0CD" wp14:editId="5B9622DE">
            <wp:extent cx="5274310" cy="398653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1A" w:rsidRPr="0033379E" w:rsidRDefault="0044141A" w:rsidP="00CC6733">
      <w:pPr>
        <w:jc w:val="left"/>
        <w:rPr>
          <w:rFonts w:ascii="微软雅黑" w:eastAsia="微软雅黑" w:hAnsi="微软雅黑"/>
          <w:b/>
          <w:color w:val="FF0000"/>
          <w:szCs w:val="21"/>
        </w:rPr>
      </w:pPr>
      <w:r w:rsidRPr="0033379E">
        <w:rPr>
          <w:rFonts w:ascii="微软雅黑" w:eastAsia="微软雅黑" w:hAnsi="微软雅黑" w:hint="eastAsia"/>
          <w:b/>
          <w:color w:val="FF0000"/>
          <w:szCs w:val="21"/>
        </w:rPr>
        <w:t>启用伪原创</w:t>
      </w:r>
      <w:r w:rsidRPr="0033379E">
        <w:rPr>
          <w:rFonts w:ascii="微软雅黑" w:eastAsia="微软雅黑" w:hAnsi="微软雅黑"/>
          <w:b/>
          <w:color w:val="FF0000"/>
          <w:szCs w:val="21"/>
        </w:rPr>
        <w:t>处理</w:t>
      </w:r>
    </w:p>
    <w:p w:rsidR="0044141A" w:rsidRDefault="0044141A" w:rsidP="0044141A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插入</w:t>
      </w:r>
      <w:r>
        <w:rPr>
          <w:rFonts w:ascii="微软雅黑" w:eastAsia="微软雅黑" w:hAnsi="微软雅黑"/>
          <w:szCs w:val="21"/>
        </w:rPr>
        <w:t>关键词</w:t>
      </w:r>
      <w:r>
        <w:rPr>
          <w:rFonts w:ascii="微软雅黑" w:eastAsia="微软雅黑" w:hAnsi="微软雅黑" w:hint="eastAsia"/>
          <w:szCs w:val="21"/>
        </w:rPr>
        <w:t>/锚链接</w:t>
      </w:r>
      <w:r>
        <w:rPr>
          <w:rFonts w:ascii="微软雅黑" w:eastAsia="微软雅黑" w:hAnsi="微软雅黑"/>
          <w:szCs w:val="21"/>
        </w:rPr>
        <w:t>，可在</w:t>
      </w:r>
      <w:r>
        <w:rPr>
          <w:rFonts w:ascii="微软雅黑" w:eastAsia="微软雅黑" w:hAnsi="微软雅黑" w:hint="eastAsia"/>
          <w:szCs w:val="21"/>
        </w:rPr>
        <w:t>文章</w:t>
      </w:r>
      <w:r>
        <w:rPr>
          <w:rFonts w:ascii="微软雅黑" w:eastAsia="微软雅黑" w:hAnsi="微软雅黑"/>
          <w:szCs w:val="21"/>
        </w:rPr>
        <w:t>中文中随机插入</w:t>
      </w:r>
      <w:r>
        <w:rPr>
          <w:rFonts w:ascii="微软雅黑" w:eastAsia="微软雅黑" w:hAnsi="微软雅黑" w:hint="eastAsia"/>
          <w:szCs w:val="21"/>
        </w:rPr>
        <w:t>关键词</w:t>
      </w:r>
      <w:r>
        <w:rPr>
          <w:rFonts w:ascii="微软雅黑" w:eastAsia="微软雅黑" w:hAnsi="微软雅黑"/>
          <w:szCs w:val="21"/>
        </w:rPr>
        <w:t>或锚链接</w:t>
      </w:r>
    </w:p>
    <w:p w:rsidR="0044141A" w:rsidRDefault="0044141A" w:rsidP="0044141A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替换</w:t>
      </w:r>
      <w:r>
        <w:rPr>
          <w:rFonts w:ascii="微软雅黑" w:eastAsia="微软雅黑" w:hAnsi="微软雅黑"/>
          <w:szCs w:val="21"/>
        </w:rPr>
        <w:t>同义词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可替换</w:t>
      </w:r>
      <w:r w:rsidR="001919BA">
        <w:rPr>
          <w:rFonts w:ascii="微软雅黑" w:eastAsia="微软雅黑" w:hAnsi="微软雅黑" w:hint="eastAsia"/>
          <w:szCs w:val="21"/>
        </w:rPr>
        <w:t>内容或</w:t>
      </w:r>
      <w:r w:rsidR="001919BA">
        <w:rPr>
          <w:rFonts w:ascii="微软雅黑" w:eastAsia="微软雅黑" w:hAnsi="微软雅黑"/>
          <w:szCs w:val="21"/>
        </w:rPr>
        <w:t>标题中的</w:t>
      </w:r>
      <w:r w:rsidR="001919BA">
        <w:rPr>
          <w:rFonts w:ascii="微软雅黑" w:eastAsia="微软雅黑" w:hAnsi="微软雅黑" w:hint="eastAsia"/>
          <w:szCs w:val="21"/>
        </w:rPr>
        <w:t>同义词</w:t>
      </w:r>
      <w:r w:rsidR="001919BA">
        <w:rPr>
          <w:rFonts w:ascii="微软雅黑" w:eastAsia="微软雅黑" w:hAnsi="微软雅黑"/>
          <w:szCs w:val="21"/>
        </w:rPr>
        <w:t>，可选择对应的同义词</w:t>
      </w:r>
      <w:r w:rsidR="001919BA">
        <w:rPr>
          <w:rFonts w:ascii="微软雅黑" w:eastAsia="微软雅黑" w:hAnsi="微软雅黑" w:hint="eastAsia"/>
          <w:szCs w:val="21"/>
        </w:rPr>
        <w:t>库，</w:t>
      </w:r>
      <w:r w:rsidR="001919BA">
        <w:rPr>
          <w:rFonts w:ascii="微软雅黑" w:eastAsia="微软雅黑" w:hAnsi="微软雅黑"/>
          <w:szCs w:val="21"/>
        </w:rPr>
        <w:t>支持英文的</w:t>
      </w:r>
      <w:r w:rsidR="001919BA">
        <w:rPr>
          <w:rFonts w:ascii="微软雅黑" w:eastAsia="微软雅黑" w:hAnsi="微软雅黑" w:hint="eastAsia"/>
          <w:szCs w:val="21"/>
        </w:rPr>
        <w:t>TBS同义词</w:t>
      </w:r>
      <w:r w:rsidR="000E2376">
        <w:rPr>
          <w:rFonts w:ascii="微软雅黑" w:eastAsia="微软雅黑" w:hAnsi="微软雅黑" w:hint="eastAsia"/>
          <w:szCs w:val="21"/>
        </w:rPr>
        <w:t>库，</w:t>
      </w:r>
      <w:r w:rsidR="006A4249">
        <w:rPr>
          <w:rFonts w:ascii="微软雅黑" w:eastAsia="微软雅黑" w:hAnsi="微软雅黑" w:hint="eastAsia"/>
          <w:szCs w:val="21"/>
        </w:rPr>
        <w:t>自带</w:t>
      </w:r>
      <w:r w:rsidR="006A4249">
        <w:rPr>
          <w:rFonts w:ascii="微软雅黑" w:eastAsia="微软雅黑" w:hAnsi="微软雅黑"/>
          <w:szCs w:val="21"/>
        </w:rPr>
        <w:t>有中文同义词</w:t>
      </w:r>
      <w:r w:rsidR="006A4249">
        <w:rPr>
          <w:rFonts w:ascii="微软雅黑" w:eastAsia="微软雅黑" w:hAnsi="微软雅黑" w:hint="eastAsia"/>
          <w:szCs w:val="21"/>
        </w:rPr>
        <w:t>库</w:t>
      </w:r>
      <w:r w:rsidR="004C7400">
        <w:rPr>
          <w:rFonts w:ascii="微软雅黑" w:eastAsia="微软雅黑" w:hAnsi="微软雅黑" w:hint="eastAsia"/>
          <w:szCs w:val="21"/>
        </w:rPr>
        <w:t>。</w:t>
      </w:r>
    </w:p>
    <w:p w:rsidR="0033379E" w:rsidRPr="00AE0963" w:rsidRDefault="0033379E" w:rsidP="0033379E">
      <w:pPr>
        <w:rPr>
          <w:rFonts w:ascii="微软雅黑" w:eastAsia="微软雅黑" w:hAnsi="微软雅黑"/>
          <w:b/>
          <w:color w:val="FF0000"/>
        </w:rPr>
      </w:pPr>
      <w:r w:rsidRPr="00AE0963">
        <w:rPr>
          <w:rFonts w:ascii="微软雅黑" w:eastAsia="微软雅黑" w:hAnsi="微软雅黑" w:hint="eastAsia"/>
          <w:b/>
          <w:color w:val="FF0000"/>
        </w:rPr>
        <w:t>发布</w:t>
      </w:r>
      <w:r w:rsidRPr="00AE0963">
        <w:rPr>
          <w:rFonts w:ascii="微软雅黑" w:eastAsia="微软雅黑" w:hAnsi="微软雅黑"/>
          <w:b/>
          <w:color w:val="FF0000"/>
        </w:rPr>
        <w:t>设置</w:t>
      </w:r>
    </w:p>
    <w:p w:rsidR="0033379E" w:rsidRPr="00AE0963" w:rsidRDefault="0028163C" w:rsidP="0033379E">
      <w:pPr>
        <w:rPr>
          <w:rFonts w:ascii="微软雅黑" w:eastAsia="微软雅黑" w:hAnsi="微软雅黑"/>
        </w:rPr>
      </w:pPr>
      <w:r w:rsidRPr="00AE0963">
        <w:rPr>
          <w:rFonts w:ascii="微软雅黑" w:eastAsia="微软雅黑" w:hAnsi="微软雅黑" w:hint="eastAsia"/>
        </w:rPr>
        <w:t>一</w:t>
      </w:r>
      <w:r w:rsidRPr="00AE0963">
        <w:rPr>
          <w:rFonts w:ascii="微软雅黑" w:eastAsia="微软雅黑" w:hAnsi="微软雅黑"/>
        </w:rPr>
        <w:t>：接口生成，选择对应</w:t>
      </w:r>
      <w:proofErr w:type="spellStart"/>
      <w:r w:rsidRPr="00AE0963">
        <w:rPr>
          <w:rFonts w:ascii="微软雅黑" w:eastAsia="微软雅黑" w:hAnsi="微软雅黑"/>
        </w:rPr>
        <w:t>cms</w:t>
      </w:r>
      <w:proofErr w:type="spellEnd"/>
      <w:r w:rsidRPr="00AE0963">
        <w:rPr>
          <w:rFonts w:ascii="微软雅黑" w:eastAsia="微软雅黑" w:hAnsi="微软雅黑" w:hint="eastAsia"/>
        </w:rPr>
        <w:t>类型</w:t>
      </w:r>
      <w:r w:rsidRPr="00AE0963">
        <w:rPr>
          <w:rFonts w:ascii="微软雅黑" w:eastAsia="微软雅黑" w:hAnsi="微软雅黑"/>
        </w:rPr>
        <w:t>，填写密码，生</w:t>
      </w:r>
      <w:r w:rsidRPr="00AE0963">
        <w:rPr>
          <w:rFonts w:ascii="微软雅黑" w:eastAsia="微软雅黑" w:hAnsi="微软雅黑" w:hint="eastAsia"/>
        </w:rPr>
        <w:t>成</w:t>
      </w:r>
      <w:r w:rsidRPr="00AE0963">
        <w:rPr>
          <w:rFonts w:ascii="微软雅黑" w:eastAsia="微软雅黑" w:hAnsi="微软雅黑"/>
        </w:rPr>
        <w:t>接口文件（</w:t>
      </w:r>
      <w:r w:rsidRPr="00AE0963">
        <w:rPr>
          <w:rFonts w:ascii="微软雅黑" w:eastAsia="微软雅黑" w:hAnsi="微软雅黑" w:hint="eastAsia"/>
        </w:rPr>
        <w:t>在</w:t>
      </w:r>
      <w:r w:rsidRPr="00AE0963">
        <w:rPr>
          <w:rFonts w:ascii="微软雅黑" w:eastAsia="微软雅黑" w:hAnsi="微软雅黑"/>
        </w:rPr>
        <w:t>本</w:t>
      </w:r>
      <w:r w:rsidRPr="00AE0963">
        <w:rPr>
          <w:rFonts w:ascii="微软雅黑" w:eastAsia="微软雅黑" w:hAnsi="微软雅黑" w:hint="eastAsia"/>
        </w:rPr>
        <w:t>地</w:t>
      </w:r>
      <w:r w:rsidRPr="00AE0963">
        <w:rPr>
          <w:rFonts w:ascii="微软雅黑" w:eastAsia="微软雅黑" w:hAnsi="微软雅黑"/>
        </w:rPr>
        <w:t>程序目录</w:t>
      </w:r>
      <w:r w:rsidRPr="00AE0963">
        <w:rPr>
          <w:rFonts w:ascii="微软雅黑" w:eastAsia="微软雅黑" w:hAnsi="微软雅黑" w:hint="eastAsia"/>
        </w:rPr>
        <w:t>下</w:t>
      </w:r>
      <w:r w:rsidRPr="00AE0963">
        <w:rPr>
          <w:rFonts w:ascii="微软雅黑" w:eastAsia="微软雅黑" w:hAnsi="微软雅黑"/>
        </w:rPr>
        <w:t>的”</w:t>
      </w:r>
      <w:proofErr w:type="spellStart"/>
      <w:r w:rsidRPr="00AE0963">
        <w:rPr>
          <w:rFonts w:ascii="微软雅黑" w:eastAsia="微软雅黑" w:hAnsi="微软雅黑" w:hint="eastAsia"/>
        </w:rPr>
        <w:t>jiekou</w:t>
      </w:r>
      <w:proofErr w:type="spellEnd"/>
      <w:r w:rsidRPr="00AE0963">
        <w:rPr>
          <w:rFonts w:ascii="微软雅黑" w:eastAsia="微软雅黑" w:hAnsi="微软雅黑"/>
        </w:rPr>
        <w:t>”</w:t>
      </w:r>
      <w:r w:rsidRPr="00AE0963">
        <w:rPr>
          <w:rFonts w:ascii="微软雅黑" w:eastAsia="微软雅黑" w:hAnsi="微软雅黑" w:hint="eastAsia"/>
        </w:rPr>
        <w:t>文件夹</w:t>
      </w:r>
      <w:r w:rsidRPr="00AE0963">
        <w:rPr>
          <w:rFonts w:ascii="微软雅黑" w:eastAsia="微软雅黑" w:hAnsi="微软雅黑"/>
        </w:rPr>
        <w:t>下）</w:t>
      </w:r>
      <w:r w:rsidR="00771233" w:rsidRPr="00AE0963">
        <w:rPr>
          <w:rFonts w:ascii="微软雅黑" w:eastAsia="微软雅黑" w:hAnsi="微软雅黑" w:hint="eastAsia"/>
        </w:rPr>
        <w:t>，</w:t>
      </w:r>
      <w:r w:rsidR="00771233" w:rsidRPr="00AE0963">
        <w:rPr>
          <w:rFonts w:ascii="微软雅黑" w:eastAsia="微软雅黑" w:hAnsi="微软雅黑"/>
        </w:rPr>
        <w:t>把生</w:t>
      </w:r>
      <w:r w:rsidR="00771233" w:rsidRPr="00AE0963">
        <w:rPr>
          <w:rFonts w:ascii="微软雅黑" w:eastAsia="微软雅黑" w:hAnsi="微软雅黑" w:hint="eastAsia"/>
        </w:rPr>
        <w:t>成</w:t>
      </w:r>
      <w:r w:rsidR="00771233" w:rsidRPr="00AE0963">
        <w:rPr>
          <w:rFonts w:ascii="微软雅黑" w:eastAsia="微软雅黑" w:hAnsi="微软雅黑"/>
        </w:rPr>
        <w:t>的接口文件上</w:t>
      </w:r>
      <w:r w:rsidR="00771233" w:rsidRPr="00AE0963">
        <w:rPr>
          <w:rFonts w:ascii="微软雅黑" w:eastAsia="微软雅黑" w:hAnsi="微软雅黑" w:hint="eastAsia"/>
        </w:rPr>
        <w:t>传到</w:t>
      </w:r>
      <w:r w:rsidR="00771233" w:rsidRPr="00AE0963">
        <w:rPr>
          <w:rFonts w:ascii="微软雅黑" w:eastAsia="微软雅黑" w:hAnsi="微软雅黑"/>
        </w:rPr>
        <w:t>网站根目录下</w:t>
      </w:r>
      <w:r w:rsidR="00771233" w:rsidRPr="00AE0963">
        <w:rPr>
          <w:rFonts w:ascii="微软雅黑" w:eastAsia="微软雅黑" w:hAnsi="微软雅黑" w:hint="eastAsia"/>
        </w:rPr>
        <w:t>即可</w:t>
      </w:r>
      <w:r w:rsidR="00771233" w:rsidRPr="00AE0963">
        <w:rPr>
          <w:rFonts w:ascii="微软雅黑" w:eastAsia="微软雅黑" w:hAnsi="微软雅黑"/>
        </w:rPr>
        <w:t>。</w:t>
      </w:r>
    </w:p>
    <w:p w:rsidR="00AE0963" w:rsidRPr="00AE0963" w:rsidRDefault="00AE0963" w:rsidP="0033379E">
      <w:pPr>
        <w:rPr>
          <w:rFonts w:ascii="微软雅黑" w:eastAsia="微软雅黑" w:hAnsi="微软雅黑" w:hint="eastAsia"/>
        </w:rPr>
      </w:pPr>
      <w:r w:rsidRPr="00AE0963">
        <w:rPr>
          <w:rFonts w:ascii="微软雅黑" w:eastAsia="微软雅黑" w:hAnsi="微软雅黑" w:hint="eastAsia"/>
        </w:rPr>
        <w:t>二</w:t>
      </w:r>
      <w:r w:rsidRPr="00AE0963">
        <w:rPr>
          <w:rFonts w:ascii="微软雅黑" w:eastAsia="微软雅黑" w:hAnsi="微软雅黑"/>
        </w:rPr>
        <w:t>：数据发布设置</w:t>
      </w:r>
      <w:r w:rsidRPr="00AE0963">
        <w:rPr>
          <w:rFonts w:ascii="微软雅黑" w:eastAsia="微软雅黑" w:hAnsi="微软雅黑" w:hint="eastAsia"/>
        </w:rPr>
        <w:t>，填写</w:t>
      </w:r>
      <w:r w:rsidRPr="00AE0963">
        <w:rPr>
          <w:rFonts w:ascii="微软雅黑" w:eastAsia="微软雅黑" w:hAnsi="微软雅黑"/>
        </w:rPr>
        <w:t>步骤</w:t>
      </w:r>
      <w:r w:rsidRPr="00AE0963">
        <w:rPr>
          <w:rFonts w:ascii="微软雅黑" w:eastAsia="微软雅黑" w:hAnsi="微软雅黑" w:hint="eastAsia"/>
        </w:rPr>
        <w:t>一</w:t>
      </w:r>
      <w:r w:rsidRPr="00AE0963">
        <w:rPr>
          <w:rFonts w:ascii="微软雅黑" w:eastAsia="微软雅黑" w:hAnsi="微软雅黑"/>
        </w:rPr>
        <w:t>种上传的接口文件的网址</w:t>
      </w:r>
      <w:r w:rsidRPr="00AE0963">
        <w:rPr>
          <w:rFonts w:ascii="微软雅黑" w:eastAsia="微软雅黑" w:hAnsi="微软雅黑" w:hint="eastAsia"/>
        </w:rPr>
        <w:t>和</w:t>
      </w:r>
      <w:r w:rsidRPr="00AE0963">
        <w:rPr>
          <w:rFonts w:ascii="微软雅黑" w:eastAsia="微软雅黑" w:hAnsi="微软雅黑"/>
        </w:rPr>
        <w:t>密码，填写要</w:t>
      </w:r>
      <w:r w:rsidRPr="00AE0963">
        <w:rPr>
          <w:rFonts w:ascii="微软雅黑" w:eastAsia="微软雅黑" w:hAnsi="微软雅黑" w:hint="eastAsia"/>
        </w:rPr>
        <w:t>发布</w:t>
      </w:r>
      <w:r w:rsidRPr="00AE0963">
        <w:rPr>
          <w:rFonts w:ascii="微软雅黑" w:eastAsia="微软雅黑" w:hAnsi="微软雅黑"/>
        </w:rPr>
        <w:t>数据到</w:t>
      </w:r>
      <w:proofErr w:type="spellStart"/>
      <w:r w:rsidRPr="00AE0963">
        <w:rPr>
          <w:rFonts w:ascii="微软雅黑" w:eastAsia="微软雅黑" w:hAnsi="微软雅黑"/>
        </w:rPr>
        <w:t>cms</w:t>
      </w:r>
      <w:proofErr w:type="spellEnd"/>
      <w:r w:rsidRPr="00AE0963">
        <w:rPr>
          <w:rFonts w:ascii="微软雅黑" w:eastAsia="微软雅黑" w:hAnsi="微软雅黑"/>
        </w:rPr>
        <w:t>里的栏目</w:t>
      </w:r>
      <w:r w:rsidRPr="00AE0963">
        <w:rPr>
          <w:rFonts w:ascii="微软雅黑" w:eastAsia="微软雅黑" w:hAnsi="微软雅黑" w:hint="eastAsia"/>
        </w:rPr>
        <w:t>/分类ID，</w:t>
      </w:r>
      <w:r w:rsidRPr="00AE0963">
        <w:rPr>
          <w:rFonts w:ascii="微软雅黑" w:eastAsia="微软雅黑" w:hAnsi="微软雅黑"/>
        </w:rPr>
        <w:t>即可发布</w:t>
      </w:r>
      <w:bookmarkStart w:id="0" w:name="_GoBack"/>
      <w:bookmarkEnd w:id="0"/>
    </w:p>
    <w:sectPr w:rsidR="00AE0963" w:rsidRPr="00AE0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13D02"/>
    <w:multiLevelType w:val="hybridMultilevel"/>
    <w:tmpl w:val="66FC606E"/>
    <w:lvl w:ilvl="0" w:tplc="F63AC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DF"/>
    <w:rsid w:val="0008507B"/>
    <w:rsid w:val="000D6DE9"/>
    <w:rsid w:val="000E2376"/>
    <w:rsid w:val="001919BA"/>
    <w:rsid w:val="0021084D"/>
    <w:rsid w:val="0028163C"/>
    <w:rsid w:val="0033379E"/>
    <w:rsid w:val="003401F0"/>
    <w:rsid w:val="003E1331"/>
    <w:rsid w:val="0044141A"/>
    <w:rsid w:val="00481413"/>
    <w:rsid w:val="004C7400"/>
    <w:rsid w:val="00502EBF"/>
    <w:rsid w:val="00505D38"/>
    <w:rsid w:val="00642B06"/>
    <w:rsid w:val="00655AAB"/>
    <w:rsid w:val="006A4249"/>
    <w:rsid w:val="007373E2"/>
    <w:rsid w:val="00771233"/>
    <w:rsid w:val="00795E3C"/>
    <w:rsid w:val="007A7256"/>
    <w:rsid w:val="007C1E44"/>
    <w:rsid w:val="007D780F"/>
    <w:rsid w:val="009F09DF"/>
    <w:rsid w:val="00AE0963"/>
    <w:rsid w:val="00C3534A"/>
    <w:rsid w:val="00CC6733"/>
    <w:rsid w:val="00F8564B"/>
    <w:rsid w:val="00F9655C"/>
    <w:rsid w:val="00FD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44994-75CB-4A22-B033-2BA59691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534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4141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jokeji.cn/jokehtml/bxnn/2016012814470628.htm" TargetMode="External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141</Words>
  <Characters>810</Characters>
  <Application>Microsoft Office Word</Application>
  <DocSecurity>0</DocSecurity>
  <Lines>6</Lines>
  <Paragraphs>1</Paragraphs>
  <ScaleCrop>false</ScaleCrop>
  <Company>appcomputer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34</cp:revision>
  <dcterms:created xsi:type="dcterms:W3CDTF">2016-03-02T09:14:00Z</dcterms:created>
  <dcterms:modified xsi:type="dcterms:W3CDTF">2016-03-07T06:55:00Z</dcterms:modified>
</cp:coreProperties>
</file>